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664E" w14:textId="77777777" w:rsidR="005528E8" w:rsidRPr="005528E8" w:rsidRDefault="005528E8" w:rsidP="005528E8">
      <w:pPr>
        <w:jc w:val="center"/>
        <w:rPr>
          <w:rFonts w:ascii="Times New Roman" w:hAnsi="Times New Roman" w:cs="Times New Roman"/>
          <w:b/>
          <w:bCs/>
          <w:sz w:val="28"/>
          <w:szCs w:val="28"/>
          <w:u w:val="single"/>
        </w:rPr>
      </w:pPr>
      <w:r w:rsidRPr="005528E8">
        <w:rPr>
          <w:rFonts w:ascii="Times New Roman" w:hAnsi="Times New Roman" w:cs="Times New Roman"/>
          <w:b/>
          <w:bCs/>
          <w:sz w:val="28"/>
          <w:szCs w:val="28"/>
          <w:u w:val="single"/>
        </w:rPr>
        <w:t>Le commerce équitable Nord-Nord est-il la clé d’une consommation responsable ?</w:t>
      </w:r>
    </w:p>
    <w:p w14:paraId="39E36E0A" w14:textId="77777777" w:rsidR="005528E8" w:rsidRDefault="005528E8" w:rsidP="005528E8">
      <w:pPr>
        <w:jc w:val="both"/>
        <w:rPr>
          <w:rFonts w:ascii="Times New Roman" w:hAnsi="Times New Roman" w:cs="Times New Roman"/>
          <w:b/>
          <w:bCs/>
        </w:rPr>
      </w:pPr>
      <w:r w:rsidRPr="007A0B52">
        <w:rPr>
          <w:rFonts w:ascii="Times New Roman" w:hAnsi="Times New Roman" w:cs="Times New Roman"/>
          <w:b/>
          <w:bCs/>
        </w:rPr>
        <w:t>Comment rivaliser avec la célèbre tarte aux fraises de votre maman tout en optant pour une consommation durable et responsable ? La réponse pourrait bien être à la fois sous vos yeux et à des kilomètres.</w:t>
      </w:r>
      <w:r>
        <w:rPr>
          <w:rFonts w:ascii="Times New Roman" w:hAnsi="Times New Roman" w:cs="Times New Roman"/>
          <w:b/>
          <w:bCs/>
        </w:rPr>
        <w:t xml:space="preserve"> Confrontés à de nombreux choix, nous sommes parfois perdus entre toutes les appellations, labels ou encore filières de production. Pourtant, opter pour une consommation durable et responsable peut s’avérer plus simple que ce qu’il n’y paraît… ce serait presque du gâteau !</w:t>
      </w:r>
    </w:p>
    <w:p w14:paraId="2F987E9C" w14:textId="642C3448" w:rsidR="005528E8" w:rsidRPr="005528E8" w:rsidRDefault="005528E8" w:rsidP="005528E8">
      <w:pPr>
        <w:jc w:val="both"/>
        <w:rPr>
          <w:rFonts w:ascii="Times New Roman" w:hAnsi="Times New Roman" w:cs="Times New Roman"/>
          <w:i/>
          <w:iCs/>
        </w:rPr>
      </w:pPr>
      <w:r w:rsidRPr="005528E8">
        <w:rPr>
          <w:rFonts w:ascii="Times New Roman" w:hAnsi="Times New Roman" w:cs="Times New Roman"/>
          <w:i/>
          <w:iCs/>
        </w:rPr>
        <w:t xml:space="preserve">Une analyse de </w:t>
      </w:r>
      <w:r w:rsidRPr="005528E8">
        <w:rPr>
          <w:rFonts w:ascii="Times New Roman" w:hAnsi="Times New Roman" w:cs="Times New Roman"/>
          <w:i/>
          <w:iCs/>
        </w:rPr>
        <w:t>Nathalie BLONDLET, diplômée du master en sciences de la population et du développement de l’Université de Liège</w:t>
      </w:r>
    </w:p>
    <w:p w14:paraId="31815963" w14:textId="12F0E0D0" w:rsidR="00434CA9" w:rsidRDefault="00434CA9" w:rsidP="02C3CF7D">
      <w:pPr>
        <w:jc w:val="both"/>
        <w:rPr>
          <w:rFonts w:ascii="Times New Roman" w:hAnsi="Times New Roman" w:cs="Times New Roman"/>
          <w:b/>
          <w:bCs/>
        </w:rPr>
      </w:pPr>
      <w:r>
        <w:rPr>
          <w:rFonts w:ascii="Times New Roman" w:hAnsi="Times New Roman" w:cs="Times New Roman"/>
          <w:b/>
          <w:bCs/>
          <w:noProof/>
        </w:rPr>
        <w:drawing>
          <wp:inline distT="0" distB="0" distL="0" distR="0" wp14:anchorId="3DED39F2" wp14:editId="6392DAFC">
            <wp:extent cx="5760720" cy="3840480"/>
            <wp:effectExtent l="0" t="0" r="0" b="7620"/>
            <wp:docPr id="568667829" name="Image 2" descr="Une image contenant fruit, Fraises, Fraisier des bois, Fraisier de Virgin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67829" name="Image 2" descr="Une image contenant fruit, Fraises, Fraisier des bois, Fraisier de Virgini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93FBFFC" w14:textId="504CB06F" w:rsidR="00190E05" w:rsidRDefault="00FF6F32" w:rsidP="00A35984">
      <w:pPr>
        <w:jc w:val="both"/>
        <w:rPr>
          <w:rFonts w:ascii="Times New Roman" w:hAnsi="Times New Roman" w:cs="Times New Roman"/>
        </w:rPr>
      </w:pPr>
      <w:r w:rsidRPr="4CB3D086">
        <w:rPr>
          <w:rFonts w:ascii="Times New Roman" w:hAnsi="Times New Roman" w:cs="Times New Roman"/>
        </w:rPr>
        <w:t xml:space="preserve">Avant de présenter le commerce équitable Nord-Nord, parlons </w:t>
      </w:r>
      <w:r w:rsidR="004F20EC" w:rsidRPr="4CB3D086">
        <w:rPr>
          <w:rFonts w:ascii="Times New Roman" w:hAnsi="Times New Roman" w:cs="Times New Roman"/>
        </w:rPr>
        <w:t>de ses racines</w:t>
      </w:r>
      <w:r w:rsidRPr="4CB3D086">
        <w:rPr>
          <w:rFonts w:ascii="Times New Roman" w:hAnsi="Times New Roman" w:cs="Times New Roman"/>
        </w:rPr>
        <w:t xml:space="preserve">, le commerce équitable Nord-Sud. </w:t>
      </w:r>
      <w:r w:rsidR="00481D17" w:rsidRPr="4CB3D086">
        <w:rPr>
          <w:rFonts w:ascii="Times New Roman" w:hAnsi="Times New Roman" w:cs="Times New Roman"/>
        </w:rPr>
        <w:t>Depuis quelques années, nous entendons souvent le terme « commerce équitable ».</w:t>
      </w:r>
      <w:r w:rsidR="0045524D" w:rsidRPr="4CB3D086">
        <w:rPr>
          <w:rFonts w:ascii="Times New Roman" w:hAnsi="Times New Roman" w:cs="Times New Roman"/>
        </w:rPr>
        <w:t xml:space="preserve"> Nous le retrouvons</w:t>
      </w:r>
      <w:r w:rsidR="7DD3BCE1" w:rsidRPr="4CB3D086">
        <w:rPr>
          <w:rFonts w:ascii="Times New Roman" w:hAnsi="Times New Roman" w:cs="Times New Roman"/>
        </w:rPr>
        <w:t xml:space="preserve"> </w:t>
      </w:r>
      <w:r w:rsidR="05EF812A" w:rsidRPr="4CB3D086">
        <w:rPr>
          <w:rFonts w:ascii="Times New Roman" w:hAnsi="Times New Roman" w:cs="Times New Roman"/>
        </w:rPr>
        <w:t>sur</w:t>
      </w:r>
      <w:r w:rsidR="0045524D" w:rsidRPr="4CB3D086">
        <w:rPr>
          <w:rFonts w:ascii="Times New Roman" w:hAnsi="Times New Roman" w:cs="Times New Roman"/>
        </w:rPr>
        <w:t xml:space="preserve"> de plus en plus de produits comme le café, les barres de chocolat, du thé… </w:t>
      </w:r>
      <w:r w:rsidR="00481D17" w:rsidRPr="4CB3D086">
        <w:rPr>
          <w:rFonts w:ascii="Times New Roman" w:hAnsi="Times New Roman" w:cs="Times New Roman"/>
        </w:rPr>
        <w:t>Mais quel</w:t>
      </w:r>
      <w:r w:rsidR="0045524D" w:rsidRPr="4CB3D086">
        <w:rPr>
          <w:rFonts w:ascii="Times New Roman" w:hAnsi="Times New Roman" w:cs="Times New Roman"/>
        </w:rPr>
        <w:t>les</w:t>
      </w:r>
      <w:r w:rsidR="00481D17" w:rsidRPr="4CB3D086">
        <w:rPr>
          <w:rFonts w:ascii="Times New Roman" w:hAnsi="Times New Roman" w:cs="Times New Roman"/>
        </w:rPr>
        <w:t xml:space="preserve"> sont les </w:t>
      </w:r>
      <w:r w:rsidR="0045524D" w:rsidRPr="4CB3D086">
        <w:rPr>
          <w:rFonts w:ascii="Times New Roman" w:hAnsi="Times New Roman" w:cs="Times New Roman"/>
        </w:rPr>
        <w:t>valeurs et objectifs défendus par ce concept</w:t>
      </w:r>
      <w:r w:rsidR="00481D17" w:rsidRPr="4CB3D086">
        <w:rPr>
          <w:rFonts w:ascii="Times New Roman" w:hAnsi="Times New Roman" w:cs="Times New Roman"/>
        </w:rPr>
        <w:t xml:space="preserve"> ? </w:t>
      </w:r>
    </w:p>
    <w:p w14:paraId="4015D9BC" w14:textId="6B4821A6" w:rsidR="00E204F4" w:rsidRDefault="00E204F4" w:rsidP="00A35984">
      <w:pPr>
        <w:jc w:val="both"/>
        <w:rPr>
          <w:rFonts w:ascii="Times New Roman" w:hAnsi="Times New Roman" w:cs="Times New Roman"/>
        </w:rPr>
      </w:pPr>
      <w:r>
        <w:rPr>
          <w:rFonts w:ascii="Times New Roman" w:hAnsi="Times New Roman" w:cs="Times New Roman"/>
        </w:rPr>
        <w:t>L</w:t>
      </w:r>
      <w:r w:rsidR="00481D17">
        <w:rPr>
          <w:rFonts w:ascii="Times New Roman" w:hAnsi="Times New Roman" w:cs="Times New Roman"/>
        </w:rPr>
        <w:t>e</w:t>
      </w:r>
      <w:r w:rsidR="00481D17" w:rsidRPr="00481D17">
        <w:rPr>
          <w:rFonts w:ascii="Times New Roman" w:hAnsi="Times New Roman" w:cs="Times New Roman"/>
        </w:rPr>
        <w:t xml:space="preserve"> commerce équitable </w:t>
      </w:r>
      <w:r w:rsidR="00481D17">
        <w:rPr>
          <w:rFonts w:ascii="Times New Roman" w:hAnsi="Times New Roman" w:cs="Times New Roman"/>
        </w:rPr>
        <w:t>comporte</w:t>
      </w:r>
      <w:r w:rsidR="00481D17" w:rsidRPr="00481D17">
        <w:rPr>
          <w:rFonts w:ascii="Times New Roman" w:hAnsi="Times New Roman" w:cs="Times New Roman"/>
        </w:rPr>
        <w:t xml:space="preserve"> trois dimensions du développement (Favreau, 2005). La dimension économique</w:t>
      </w:r>
      <w:r>
        <w:rPr>
          <w:rFonts w:ascii="Times New Roman" w:hAnsi="Times New Roman" w:cs="Times New Roman"/>
        </w:rPr>
        <w:t> avec</w:t>
      </w:r>
      <w:r w:rsidR="00481D17" w:rsidRPr="00481D17">
        <w:rPr>
          <w:rFonts w:ascii="Times New Roman" w:hAnsi="Times New Roman" w:cs="Times New Roman"/>
        </w:rPr>
        <w:t xml:space="preserve"> de</w:t>
      </w:r>
      <w:r w:rsidR="00481D17">
        <w:rPr>
          <w:rFonts w:ascii="Times New Roman" w:hAnsi="Times New Roman" w:cs="Times New Roman"/>
        </w:rPr>
        <w:t>s</w:t>
      </w:r>
      <w:r w:rsidR="00481D17" w:rsidRPr="00481D17">
        <w:rPr>
          <w:rFonts w:ascii="Times New Roman" w:hAnsi="Times New Roman" w:cs="Times New Roman"/>
        </w:rPr>
        <w:t xml:space="preserve"> petits producteurs</w:t>
      </w:r>
      <w:r w:rsidR="00481D17">
        <w:rPr>
          <w:rFonts w:ascii="Times New Roman" w:hAnsi="Times New Roman" w:cs="Times New Roman"/>
        </w:rPr>
        <w:t xml:space="preserve"> des pays du Sud</w:t>
      </w:r>
      <w:r w:rsidR="00481D17" w:rsidRPr="00481D17">
        <w:rPr>
          <w:rFonts w:ascii="Times New Roman" w:hAnsi="Times New Roman" w:cs="Times New Roman"/>
        </w:rPr>
        <w:t xml:space="preserve"> vendant leurs produits à des pays du Nord à un prix équitable. La dimension sociale</w:t>
      </w:r>
      <w:r w:rsidR="00481D17">
        <w:rPr>
          <w:rFonts w:ascii="Times New Roman" w:hAnsi="Times New Roman" w:cs="Times New Roman"/>
        </w:rPr>
        <w:t xml:space="preserve"> via</w:t>
      </w:r>
      <w:r>
        <w:rPr>
          <w:rFonts w:ascii="Times New Roman" w:hAnsi="Times New Roman" w:cs="Times New Roman"/>
        </w:rPr>
        <w:t xml:space="preserve"> le respect des </w:t>
      </w:r>
      <w:r w:rsidRPr="00481D17">
        <w:rPr>
          <w:rFonts w:ascii="Times New Roman" w:hAnsi="Times New Roman" w:cs="Times New Roman"/>
        </w:rPr>
        <w:t xml:space="preserve">conventions de l’Organisation Internationale du Travail (OIT) en matière de normes de travail </w:t>
      </w:r>
      <w:r w:rsidR="00FF6F32">
        <w:rPr>
          <w:rFonts w:ascii="Times New Roman" w:hAnsi="Times New Roman" w:cs="Times New Roman"/>
        </w:rPr>
        <w:t>et</w:t>
      </w:r>
      <w:r w:rsidRPr="00481D17">
        <w:rPr>
          <w:rFonts w:ascii="Times New Roman" w:hAnsi="Times New Roman" w:cs="Times New Roman"/>
        </w:rPr>
        <w:t xml:space="preserve"> environnementales.</w:t>
      </w:r>
      <w:r>
        <w:rPr>
          <w:rFonts w:ascii="Times New Roman" w:hAnsi="Times New Roman" w:cs="Times New Roman"/>
        </w:rPr>
        <w:t xml:space="preserve"> </w:t>
      </w:r>
      <w:r w:rsidR="00481D17" w:rsidRPr="00481D17">
        <w:rPr>
          <w:rFonts w:ascii="Times New Roman" w:hAnsi="Times New Roman" w:cs="Times New Roman"/>
        </w:rPr>
        <w:t xml:space="preserve">La dimension environnementale </w:t>
      </w:r>
      <w:r>
        <w:rPr>
          <w:rFonts w:ascii="Times New Roman" w:hAnsi="Times New Roman" w:cs="Times New Roman"/>
        </w:rPr>
        <w:t>par une</w:t>
      </w:r>
      <w:r w:rsidR="00481D17" w:rsidRPr="00481D17">
        <w:rPr>
          <w:rFonts w:ascii="Times New Roman" w:hAnsi="Times New Roman" w:cs="Times New Roman"/>
        </w:rPr>
        <w:t xml:space="preserve"> orientation vers une certification « organique » provenant à l’origine des associations écologiques du Nord. </w:t>
      </w:r>
    </w:p>
    <w:p w14:paraId="46E64EDD" w14:textId="0C6C47AF" w:rsidR="00F561D0" w:rsidRDefault="00F561D0" w:rsidP="00A35984">
      <w:pPr>
        <w:jc w:val="both"/>
        <w:rPr>
          <w:rFonts w:ascii="Times New Roman" w:hAnsi="Times New Roman" w:cs="Times New Roman"/>
        </w:rPr>
      </w:pPr>
      <w:r>
        <w:rPr>
          <w:rFonts w:ascii="Times New Roman" w:hAnsi="Times New Roman" w:cs="Times New Roman"/>
        </w:rPr>
        <w:t>Autrement dit</w:t>
      </w:r>
      <w:r w:rsidR="00E204F4">
        <w:rPr>
          <w:rFonts w:ascii="Times New Roman" w:hAnsi="Times New Roman" w:cs="Times New Roman"/>
        </w:rPr>
        <w:t xml:space="preserve">, </w:t>
      </w:r>
      <w:r w:rsidR="00E204F4" w:rsidRPr="005A19A2">
        <w:rPr>
          <w:rFonts w:ascii="Times New Roman" w:hAnsi="Times New Roman" w:cs="Times New Roman"/>
          <w:b/>
          <w:bCs/>
        </w:rPr>
        <w:t xml:space="preserve">le commerce équitable est un partenariat commercial réglementé qui s’inscrit dans les logiques du développement durable de manière </w:t>
      </w:r>
      <w:r w:rsidR="004B3C52" w:rsidRPr="005A19A2">
        <w:rPr>
          <w:rFonts w:ascii="Times New Roman" w:hAnsi="Times New Roman" w:cs="Times New Roman"/>
          <w:b/>
          <w:bCs/>
        </w:rPr>
        <w:t>à</w:t>
      </w:r>
      <w:r w:rsidR="00E204F4" w:rsidRPr="005A19A2">
        <w:rPr>
          <w:rFonts w:ascii="Times New Roman" w:hAnsi="Times New Roman" w:cs="Times New Roman"/>
          <w:b/>
          <w:bCs/>
        </w:rPr>
        <w:t xml:space="preserve"> être un modèle d’économie éthique et responsable.</w:t>
      </w:r>
      <w:r w:rsidRPr="005A19A2">
        <w:rPr>
          <w:rFonts w:ascii="Times New Roman" w:hAnsi="Times New Roman" w:cs="Times New Roman"/>
          <w:b/>
          <w:bCs/>
        </w:rPr>
        <w:t xml:space="preserve"> </w:t>
      </w:r>
      <w:r>
        <w:rPr>
          <w:rFonts w:ascii="Times New Roman" w:hAnsi="Times New Roman" w:cs="Times New Roman"/>
        </w:rPr>
        <w:t>Historiquement, le commerce équitable s’est d’abord développé via l’axe Nord-Sud. Ce terme signifie l’importation des produits des pays du Sud dans les marchés des pays du Nord afin d’y être vendus.</w:t>
      </w:r>
    </w:p>
    <w:p w14:paraId="4AA740E8" w14:textId="480EB1A8" w:rsidR="004B3C52" w:rsidRDefault="004B3C52" w:rsidP="00A35984">
      <w:pPr>
        <w:jc w:val="both"/>
        <w:rPr>
          <w:rFonts w:ascii="Times New Roman" w:hAnsi="Times New Roman" w:cs="Times New Roman"/>
        </w:rPr>
      </w:pPr>
      <w:r w:rsidRPr="0762B05D">
        <w:rPr>
          <w:rFonts w:ascii="Times New Roman" w:hAnsi="Times New Roman" w:cs="Times New Roman"/>
        </w:rPr>
        <w:lastRenderedPageBreak/>
        <w:t>Le commerce équitable a vu le jour le lendemain de la seconde guerre mondiale. A cette époque, le commerce équitable solidaire est tourné vers des projets d’aide aux populations vulnérables victimes de la guerre ou de catastrophes. Entre 1960 et 1990, le commerce équitable représentai</w:t>
      </w:r>
      <w:r w:rsidR="00F561D0" w:rsidRPr="0762B05D">
        <w:rPr>
          <w:rFonts w:ascii="Times New Roman" w:hAnsi="Times New Roman" w:cs="Times New Roman"/>
        </w:rPr>
        <w:t>t</w:t>
      </w:r>
      <w:r w:rsidRPr="0762B05D">
        <w:rPr>
          <w:rFonts w:ascii="Times New Roman" w:hAnsi="Times New Roman" w:cs="Times New Roman"/>
        </w:rPr>
        <w:t xml:space="preserve"> un commerce </w:t>
      </w:r>
      <w:proofErr w:type="gramStart"/>
      <w:r w:rsidRPr="0762B05D">
        <w:rPr>
          <w:rFonts w:ascii="Times New Roman" w:hAnsi="Times New Roman" w:cs="Times New Roman"/>
        </w:rPr>
        <w:t>alternatif</w:t>
      </w:r>
      <w:proofErr w:type="gramEnd"/>
      <w:r w:rsidRPr="0762B05D">
        <w:rPr>
          <w:rFonts w:ascii="Times New Roman" w:hAnsi="Times New Roman" w:cs="Times New Roman"/>
        </w:rPr>
        <w:t xml:space="preserve"> en lien avec l</w:t>
      </w:r>
      <w:r w:rsidRPr="4CB3D086">
        <w:rPr>
          <w:rFonts w:ascii="Times New Roman" w:hAnsi="Times New Roman" w:cs="Times New Roman"/>
        </w:rPr>
        <w:t>’idéologie du tiers-mondisme</w:t>
      </w:r>
      <w:r w:rsidR="0045524D" w:rsidRPr="4CB3D086">
        <w:rPr>
          <w:rStyle w:val="Appelnotedebasdep"/>
          <w:rFonts w:ascii="Times New Roman" w:hAnsi="Times New Roman" w:cs="Times New Roman"/>
        </w:rPr>
        <w:footnoteReference w:id="1"/>
      </w:r>
      <w:r w:rsidRPr="0762B05D">
        <w:rPr>
          <w:rFonts w:ascii="Times New Roman" w:hAnsi="Times New Roman" w:cs="Times New Roman"/>
        </w:rPr>
        <w:t>. Au début des années 1990, est apparu ce qu’on peut appeler « le commerce équitable labelisé »</w:t>
      </w:r>
      <w:r w:rsidR="00F561D0" w:rsidRPr="0762B05D">
        <w:rPr>
          <w:rFonts w:ascii="Times New Roman" w:hAnsi="Times New Roman" w:cs="Times New Roman"/>
        </w:rPr>
        <w:t xml:space="preserve"> avec tous les labels qu’on lui associe aujourd’hui (Blanchet &amp; al, 2023). </w:t>
      </w:r>
      <w:r w:rsidR="00190E05" w:rsidRPr="0762B05D">
        <w:rPr>
          <w:rFonts w:ascii="Times New Roman" w:hAnsi="Times New Roman" w:cs="Times New Roman"/>
        </w:rPr>
        <w:t xml:space="preserve">Ce concept a parcouru les décennies tout en s’adaptant au monde changeant de notre époque contemporaine. </w:t>
      </w:r>
    </w:p>
    <w:p w14:paraId="7F30A957" w14:textId="77777777" w:rsidR="00D30C66" w:rsidRDefault="00D30C66" w:rsidP="02C3CF7D">
      <w:pPr>
        <w:jc w:val="both"/>
        <w:rPr>
          <w:rFonts w:ascii="Times New Roman" w:hAnsi="Times New Roman" w:cs="Times New Roman"/>
          <w:b/>
          <w:bCs/>
        </w:rPr>
      </w:pPr>
    </w:p>
    <w:p w14:paraId="242B04AC" w14:textId="643F844F" w:rsidR="00D30C66" w:rsidRPr="005528E8" w:rsidRDefault="00D30C66"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L’émergence du commerce équitable Nord-Nord</w:t>
      </w:r>
      <w:r w:rsidR="00C87E5A" w:rsidRPr="005528E8">
        <w:rPr>
          <w:rFonts w:ascii="Times New Roman" w:hAnsi="Times New Roman" w:cs="Times New Roman"/>
          <w:b/>
          <w:bCs/>
          <w:sz w:val="28"/>
          <w:szCs w:val="28"/>
        </w:rPr>
        <w:t xml:space="preserve"> </w:t>
      </w:r>
    </w:p>
    <w:p w14:paraId="072EBCD8" w14:textId="74158105" w:rsidR="00D30C66" w:rsidRDefault="00F60044" w:rsidP="00A35984">
      <w:pPr>
        <w:jc w:val="both"/>
        <w:rPr>
          <w:rFonts w:ascii="Times New Roman" w:hAnsi="Times New Roman" w:cs="Times New Roman"/>
        </w:rPr>
      </w:pPr>
      <w:r w:rsidRPr="4CB3D086">
        <w:rPr>
          <w:rFonts w:ascii="Times New Roman" w:hAnsi="Times New Roman" w:cs="Times New Roman"/>
        </w:rPr>
        <w:t xml:space="preserve">Vous </w:t>
      </w:r>
      <w:r w:rsidR="00EE519E" w:rsidRPr="4CB3D086">
        <w:rPr>
          <w:rFonts w:ascii="Times New Roman" w:hAnsi="Times New Roman" w:cs="Times New Roman"/>
        </w:rPr>
        <w:t>souvenez-vous</w:t>
      </w:r>
      <w:r w:rsidRPr="4CB3D086">
        <w:rPr>
          <w:rFonts w:ascii="Times New Roman" w:hAnsi="Times New Roman" w:cs="Times New Roman"/>
        </w:rPr>
        <w:t xml:space="preserve"> des faits marquants des années 2000 ? Le passage du Franc à l’Euro en 2002, les débuts de Facebook et de Twitter en 2006, le premier </w:t>
      </w:r>
      <w:proofErr w:type="spellStart"/>
      <w:r w:rsidRPr="4CB3D086">
        <w:rPr>
          <w:rFonts w:ascii="Times New Roman" w:hAnsi="Times New Roman" w:cs="Times New Roman"/>
        </w:rPr>
        <w:t>IPhone</w:t>
      </w:r>
      <w:proofErr w:type="spellEnd"/>
      <w:r w:rsidRPr="4CB3D086">
        <w:rPr>
          <w:rFonts w:ascii="Times New Roman" w:hAnsi="Times New Roman" w:cs="Times New Roman"/>
        </w:rPr>
        <w:t xml:space="preserve"> d’Apple en 2007 et la crise laitière de 2009… </w:t>
      </w:r>
      <w:r w:rsidR="00EE519E" w:rsidRPr="4CB3D086">
        <w:rPr>
          <w:rFonts w:ascii="Times New Roman" w:hAnsi="Times New Roman" w:cs="Times New Roman"/>
        </w:rPr>
        <w:t>Pour rappel</w:t>
      </w:r>
      <w:r w:rsidRPr="4CB3D086">
        <w:rPr>
          <w:rFonts w:ascii="Times New Roman" w:hAnsi="Times New Roman" w:cs="Times New Roman"/>
        </w:rPr>
        <w:t xml:space="preserve">, ce dernier évènement a particulièrement secoué l’Europe. Les prix du lait ont chuté en-dessous des coûts de production. En Belgique, les agriculteurs </w:t>
      </w:r>
      <w:r w:rsidR="00C03073" w:rsidRPr="4CB3D086">
        <w:rPr>
          <w:rFonts w:ascii="Times New Roman" w:hAnsi="Times New Roman" w:cs="Times New Roman"/>
        </w:rPr>
        <w:t xml:space="preserve">et agricultrices </w:t>
      </w:r>
      <w:r w:rsidRPr="4CB3D086">
        <w:rPr>
          <w:rFonts w:ascii="Times New Roman" w:hAnsi="Times New Roman" w:cs="Times New Roman"/>
        </w:rPr>
        <w:t>ont déversé des millions de litres de lait sur les prairies (</w:t>
      </w:r>
      <w:proofErr w:type="spellStart"/>
      <w:r w:rsidRPr="4CB3D086">
        <w:rPr>
          <w:rFonts w:ascii="Times New Roman" w:hAnsi="Times New Roman" w:cs="Times New Roman"/>
        </w:rPr>
        <w:t>Enabel</w:t>
      </w:r>
      <w:proofErr w:type="spellEnd"/>
      <w:r w:rsidRPr="4CB3D086">
        <w:rPr>
          <w:rFonts w:ascii="Times New Roman" w:hAnsi="Times New Roman" w:cs="Times New Roman"/>
        </w:rPr>
        <w:t xml:space="preserve">, 2023). Face à la crise, une série d’acteurs se sont mobilisés pour sauver des milliers d’agriculteurs menacés de faillite. </w:t>
      </w:r>
    </w:p>
    <w:p w14:paraId="3E8E5B10" w14:textId="1EEBA9C8" w:rsidR="00C87E5A" w:rsidRDefault="00C87E5A" w:rsidP="00A35984">
      <w:pPr>
        <w:jc w:val="both"/>
        <w:rPr>
          <w:rFonts w:ascii="Times New Roman" w:hAnsi="Times New Roman" w:cs="Times New Roman"/>
        </w:rPr>
      </w:pPr>
      <w:r w:rsidRPr="4CB3D086">
        <w:rPr>
          <w:rFonts w:ascii="Times New Roman" w:hAnsi="Times New Roman" w:cs="Times New Roman"/>
        </w:rPr>
        <w:t>La crise laitière a permis l’installation et le développement du commerce équitable Nord-Nord</w:t>
      </w:r>
      <w:r w:rsidR="00FF6F32" w:rsidRPr="4CB3D086">
        <w:rPr>
          <w:rFonts w:ascii="Times New Roman" w:hAnsi="Times New Roman" w:cs="Times New Roman"/>
        </w:rPr>
        <w:t xml:space="preserve"> en Europe. Celui-ci</w:t>
      </w:r>
      <w:r w:rsidRPr="4CB3D086">
        <w:rPr>
          <w:rFonts w:ascii="Times New Roman" w:hAnsi="Times New Roman" w:cs="Times New Roman"/>
        </w:rPr>
        <w:t xml:space="preserve"> se veut être plus centré sur le caractère local des produits. La Belgique devient le terrain de nouvelles organisations comme </w:t>
      </w:r>
      <w:proofErr w:type="spellStart"/>
      <w:r w:rsidRPr="4CB3D086">
        <w:rPr>
          <w:rFonts w:ascii="Times New Roman" w:hAnsi="Times New Roman" w:cs="Times New Roman"/>
        </w:rPr>
        <w:t>Belgian</w:t>
      </w:r>
      <w:proofErr w:type="spellEnd"/>
      <w:r w:rsidRPr="4CB3D086">
        <w:rPr>
          <w:rFonts w:ascii="Times New Roman" w:hAnsi="Times New Roman" w:cs="Times New Roman"/>
        </w:rPr>
        <w:t xml:space="preserve"> </w:t>
      </w:r>
      <w:proofErr w:type="spellStart"/>
      <w:r w:rsidRPr="4CB3D086">
        <w:rPr>
          <w:rFonts w:ascii="Times New Roman" w:hAnsi="Times New Roman" w:cs="Times New Roman"/>
        </w:rPr>
        <w:t>Fair</w:t>
      </w:r>
      <w:proofErr w:type="spellEnd"/>
      <w:r w:rsidRPr="4CB3D086">
        <w:rPr>
          <w:rFonts w:ascii="Times New Roman" w:hAnsi="Times New Roman" w:cs="Times New Roman"/>
        </w:rPr>
        <w:t xml:space="preserve"> Trade </w:t>
      </w:r>
      <w:proofErr w:type="spellStart"/>
      <w:r w:rsidRPr="4CB3D086">
        <w:rPr>
          <w:rFonts w:ascii="Times New Roman" w:hAnsi="Times New Roman" w:cs="Times New Roman"/>
        </w:rPr>
        <w:t>Federation</w:t>
      </w:r>
      <w:proofErr w:type="spellEnd"/>
      <w:r w:rsidRPr="4CB3D086">
        <w:rPr>
          <w:rFonts w:ascii="Times New Roman" w:hAnsi="Times New Roman" w:cs="Times New Roman"/>
        </w:rPr>
        <w:t xml:space="preserve"> (BFTF), ainsi que des initiatives émanant de producteurs agricoles, de fédérations de producteurs comme </w:t>
      </w:r>
      <w:proofErr w:type="spellStart"/>
      <w:r w:rsidRPr="4CB3D086">
        <w:rPr>
          <w:rFonts w:ascii="Times New Roman" w:hAnsi="Times New Roman" w:cs="Times New Roman"/>
        </w:rPr>
        <w:t>Fairebel</w:t>
      </w:r>
      <w:proofErr w:type="spellEnd"/>
      <w:r w:rsidRPr="4CB3D086">
        <w:rPr>
          <w:rFonts w:ascii="Times New Roman" w:hAnsi="Times New Roman" w:cs="Times New Roman"/>
        </w:rPr>
        <w:t xml:space="preserve"> ou encore le Lait de la Baraque (</w:t>
      </w:r>
      <w:proofErr w:type="spellStart"/>
      <w:r w:rsidRPr="4CB3D086">
        <w:rPr>
          <w:rFonts w:ascii="Times New Roman" w:hAnsi="Times New Roman" w:cs="Times New Roman"/>
        </w:rPr>
        <w:t>Enabel</w:t>
      </w:r>
      <w:proofErr w:type="spellEnd"/>
      <w:r w:rsidRPr="4CB3D086">
        <w:rPr>
          <w:rFonts w:ascii="Times New Roman" w:hAnsi="Times New Roman" w:cs="Times New Roman"/>
        </w:rPr>
        <w:t>, 2023)</w:t>
      </w:r>
      <w:r w:rsidR="0033268E" w:rsidRPr="4CB3D086">
        <w:rPr>
          <w:rFonts w:ascii="Times New Roman" w:hAnsi="Times New Roman" w:cs="Times New Roman"/>
        </w:rPr>
        <w:t xml:space="preserve">. Par exemple, pour chaque litre de lait « </w:t>
      </w:r>
      <w:proofErr w:type="spellStart"/>
      <w:r w:rsidR="0033268E" w:rsidRPr="4CB3D086">
        <w:rPr>
          <w:rFonts w:ascii="Times New Roman" w:hAnsi="Times New Roman" w:cs="Times New Roman"/>
        </w:rPr>
        <w:t>Fairebel</w:t>
      </w:r>
      <w:proofErr w:type="spellEnd"/>
      <w:r w:rsidR="0033268E" w:rsidRPr="4CB3D086">
        <w:rPr>
          <w:rFonts w:ascii="Times New Roman" w:hAnsi="Times New Roman" w:cs="Times New Roman"/>
        </w:rPr>
        <w:t xml:space="preserve"> » vendu, la coopérative </w:t>
      </w:r>
      <w:proofErr w:type="spellStart"/>
      <w:r w:rsidR="0033268E" w:rsidRPr="4CB3D086">
        <w:rPr>
          <w:rFonts w:ascii="Times New Roman" w:hAnsi="Times New Roman" w:cs="Times New Roman"/>
        </w:rPr>
        <w:t>Faircoop</w:t>
      </w:r>
      <w:proofErr w:type="spellEnd"/>
      <w:r w:rsidR="0033268E" w:rsidRPr="4CB3D086">
        <w:rPr>
          <w:rFonts w:ascii="Times New Roman" w:hAnsi="Times New Roman" w:cs="Times New Roman"/>
        </w:rPr>
        <w:t xml:space="preserve"> rémunère de 10 cents supplémentaires ses producteurs (Oxfam-Magasins du Monde, 2013).</w:t>
      </w:r>
    </w:p>
    <w:p w14:paraId="775E48C6" w14:textId="5B1FC788" w:rsidR="005A19A2" w:rsidRDefault="00EE519E" w:rsidP="00A35984">
      <w:pPr>
        <w:jc w:val="both"/>
        <w:rPr>
          <w:rFonts w:ascii="Times New Roman" w:hAnsi="Times New Roman" w:cs="Times New Roman"/>
        </w:rPr>
      </w:pPr>
      <w:r w:rsidRPr="4CB3D086">
        <w:rPr>
          <w:rFonts w:ascii="Times New Roman" w:hAnsi="Times New Roman" w:cs="Times New Roman"/>
          <w:b/>
          <w:bCs/>
        </w:rPr>
        <w:t>Depuis 2009, le commerce équitable Nord-Nord n’a cessé de s’étendre en termes d’acteur</w:t>
      </w:r>
      <w:r w:rsidR="005A19A2" w:rsidRPr="4CB3D086">
        <w:rPr>
          <w:rFonts w:ascii="Times New Roman" w:hAnsi="Times New Roman" w:cs="Times New Roman"/>
          <w:b/>
          <w:bCs/>
        </w:rPr>
        <w:t xml:space="preserve">s </w:t>
      </w:r>
      <w:r w:rsidRPr="4CB3D086">
        <w:rPr>
          <w:rFonts w:ascii="Times New Roman" w:hAnsi="Times New Roman" w:cs="Times New Roman"/>
          <w:b/>
          <w:bCs/>
        </w:rPr>
        <w:t xml:space="preserve">mais aussi </w:t>
      </w:r>
      <w:r w:rsidR="67A45D2A" w:rsidRPr="4CB3D086">
        <w:rPr>
          <w:rFonts w:ascii="Times New Roman" w:hAnsi="Times New Roman" w:cs="Times New Roman"/>
          <w:b/>
          <w:bCs/>
        </w:rPr>
        <w:t>en termes de</w:t>
      </w:r>
      <w:r w:rsidRPr="4CB3D086">
        <w:rPr>
          <w:rFonts w:ascii="Times New Roman" w:hAnsi="Times New Roman" w:cs="Times New Roman"/>
          <w:b/>
          <w:bCs/>
        </w:rPr>
        <w:t xml:space="preserve"> gammes de produits vendus. Et pour cause, les pays de l’hémisphère Nord continuent de traverser des crises telles que les crises économiques</w:t>
      </w:r>
      <w:r w:rsidR="00FF6F32" w:rsidRPr="4CB3D086">
        <w:rPr>
          <w:rFonts w:ascii="Times New Roman" w:hAnsi="Times New Roman" w:cs="Times New Roman"/>
          <w:b/>
          <w:bCs/>
        </w:rPr>
        <w:t>,</w:t>
      </w:r>
      <w:r w:rsidR="0033268E" w:rsidRPr="4CB3D086">
        <w:rPr>
          <w:rFonts w:ascii="Times New Roman" w:hAnsi="Times New Roman" w:cs="Times New Roman"/>
          <w:b/>
          <w:bCs/>
        </w:rPr>
        <w:t xml:space="preserve"> énergétiques, </w:t>
      </w:r>
      <w:r w:rsidRPr="4CB3D086">
        <w:rPr>
          <w:rFonts w:ascii="Times New Roman" w:hAnsi="Times New Roman" w:cs="Times New Roman"/>
          <w:b/>
          <w:bCs/>
        </w:rPr>
        <w:t>sanitaires ou encore environnementales dues aux changements climatiques. Ces évènements ont créé un terrain favorable au commerce de proximité</w:t>
      </w:r>
      <w:r w:rsidR="00073925" w:rsidRPr="4CB3D086">
        <w:rPr>
          <w:rFonts w:ascii="Times New Roman" w:hAnsi="Times New Roman" w:cs="Times New Roman"/>
          <w:b/>
          <w:bCs/>
        </w:rPr>
        <w:t>, aux produits dits « locaux »</w:t>
      </w:r>
      <w:r w:rsidRPr="4CB3D086">
        <w:rPr>
          <w:rFonts w:ascii="Times New Roman" w:hAnsi="Times New Roman" w:cs="Times New Roman"/>
        </w:rPr>
        <w:t>. Remémorez-vous</w:t>
      </w:r>
      <w:r w:rsidR="0033268E" w:rsidRPr="4CB3D086">
        <w:rPr>
          <w:rFonts w:ascii="Times New Roman" w:hAnsi="Times New Roman" w:cs="Times New Roman"/>
        </w:rPr>
        <w:t>,</w:t>
      </w:r>
      <w:r w:rsidRPr="4CB3D086">
        <w:rPr>
          <w:rFonts w:ascii="Times New Roman" w:hAnsi="Times New Roman" w:cs="Times New Roman"/>
        </w:rPr>
        <w:t xml:space="preserve"> lors de la pandémie Covid-19, l</w:t>
      </w:r>
      <w:r w:rsidR="004D186A" w:rsidRPr="4CB3D086">
        <w:rPr>
          <w:rFonts w:ascii="Times New Roman" w:hAnsi="Times New Roman" w:cs="Times New Roman"/>
        </w:rPr>
        <w:t xml:space="preserve">e </w:t>
      </w:r>
      <w:r w:rsidR="004D186A" w:rsidRPr="4CB3D086">
        <w:rPr>
          <w:rFonts w:ascii="Times New Roman" w:hAnsi="Times New Roman" w:cs="Times New Roman"/>
          <w:i/>
          <w:iCs/>
        </w:rPr>
        <w:t>boom</w:t>
      </w:r>
      <w:r w:rsidR="004D186A" w:rsidRPr="4CB3D086">
        <w:rPr>
          <w:rFonts w:ascii="Times New Roman" w:hAnsi="Times New Roman" w:cs="Times New Roman"/>
        </w:rPr>
        <w:t xml:space="preserve"> qu’il y a eu pour les producteurs locaux</w:t>
      </w:r>
      <w:r w:rsidRPr="4CB3D086">
        <w:rPr>
          <w:rFonts w:ascii="Times New Roman" w:hAnsi="Times New Roman" w:cs="Times New Roman"/>
        </w:rPr>
        <w:t>.</w:t>
      </w:r>
      <w:r w:rsidR="004D186A" w:rsidRPr="4CB3D086">
        <w:rPr>
          <w:rFonts w:ascii="Times New Roman" w:hAnsi="Times New Roman" w:cs="Times New Roman"/>
        </w:rPr>
        <w:t xml:space="preserve"> Selon l’étude de la Commission européenne sur l’impact de la Covid-19 sur le comportement des consommateurs, 81% des répondants ont acheté plus</w:t>
      </w:r>
      <w:r w:rsidR="005A19A2" w:rsidRPr="4CB3D086">
        <w:rPr>
          <w:rFonts w:ascii="Times New Roman" w:hAnsi="Times New Roman" w:cs="Times New Roman"/>
        </w:rPr>
        <w:t xml:space="preserve"> </w:t>
      </w:r>
      <w:r w:rsidR="004D186A" w:rsidRPr="4CB3D086">
        <w:rPr>
          <w:rFonts w:ascii="Times New Roman" w:hAnsi="Times New Roman" w:cs="Times New Roman"/>
        </w:rPr>
        <w:t>près de chez eux et ont soutenu les entreprises locales. 67% des consommateurs en 2020 ont déclaré qu’ils achetaient des produits plus respectueux de l’environnement même s’ils sont plus onéreux (Commission européenne, 2021).</w:t>
      </w:r>
    </w:p>
    <w:p w14:paraId="79585824" w14:textId="73AAB7E9" w:rsidR="00C87E5A" w:rsidRPr="005A19A2" w:rsidRDefault="00C87E5A" w:rsidP="00A35984">
      <w:pPr>
        <w:jc w:val="both"/>
        <w:rPr>
          <w:rFonts w:ascii="Times New Roman" w:hAnsi="Times New Roman" w:cs="Times New Roman"/>
          <w:b/>
          <w:bCs/>
        </w:rPr>
      </w:pPr>
      <w:r w:rsidRPr="4CB3D086">
        <w:rPr>
          <w:rFonts w:ascii="Times New Roman" w:hAnsi="Times New Roman" w:cs="Times New Roman"/>
          <w:b/>
          <w:bCs/>
        </w:rPr>
        <w:t>Selon une étude d’</w:t>
      </w:r>
      <w:proofErr w:type="spellStart"/>
      <w:r w:rsidRPr="4CB3D086">
        <w:rPr>
          <w:rFonts w:ascii="Times New Roman" w:hAnsi="Times New Roman" w:cs="Times New Roman"/>
          <w:b/>
          <w:bCs/>
        </w:rPr>
        <w:t>Enabel</w:t>
      </w:r>
      <w:proofErr w:type="spellEnd"/>
      <w:r w:rsidRPr="4CB3D086">
        <w:rPr>
          <w:rFonts w:ascii="Times New Roman" w:hAnsi="Times New Roman" w:cs="Times New Roman"/>
          <w:b/>
          <w:bCs/>
        </w:rPr>
        <w:t>, les ventes de produits équitables en Belgique en 2022 étaient de 34,6€ par personne, dont 27,8€ pour le commerce équitable Nord-Sud et 6,8€ pour le commerce équitable local belge (</w:t>
      </w:r>
      <w:proofErr w:type="spellStart"/>
      <w:r w:rsidRPr="4CB3D086">
        <w:rPr>
          <w:rFonts w:ascii="Times New Roman" w:hAnsi="Times New Roman" w:cs="Times New Roman"/>
          <w:b/>
          <w:bCs/>
        </w:rPr>
        <w:t>Enabel</w:t>
      </w:r>
      <w:proofErr w:type="spellEnd"/>
      <w:r w:rsidRPr="4CB3D086">
        <w:rPr>
          <w:rFonts w:ascii="Times New Roman" w:hAnsi="Times New Roman" w:cs="Times New Roman"/>
          <w:b/>
          <w:bCs/>
        </w:rPr>
        <w:t>, 2023).</w:t>
      </w:r>
    </w:p>
    <w:p w14:paraId="55A62A22" w14:textId="702FB10D" w:rsidR="0762B05D" w:rsidRDefault="0762B05D" w:rsidP="0762B05D">
      <w:pPr>
        <w:jc w:val="both"/>
        <w:rPr>
          <w:rFonts w:ascii="Times New Roman" w:hAnsi="Times New Roman" w:cs="Times New Roman"/>
          <w:b/>
          <w:bCs/>
        </w:rPr>
      </w:pPr>
    </w:p>
    <w:p w14:paraId="3643B88D" w14:textId="27FA0524" w:rsidR="00EE519E" w:rsidRPr="005528E8" w:rsidRDefault="005A19A2"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 xml:space="preserve">Local ? </w:t>
      </w:r>
      <w:r w:rsidR="00352543" w:rsidRPr="005528E8">
        <w:rPr>
          <w:rFonts w:ascii="Times New Roman" w:hAnsi="Times New Roman" w:cs="Times New Roman"/>
          <w:b/>
          <w:bCs/>
          <w:sz w:val="28"/>
          <w:szCs w:val="28"/>
        </w:rPr>
        <w:t>Délimite-moi</w:t>
      </w:r>
      <w:r w:rsidRPr="005528E8">
        <w:rPr>
          <w:rFonts w:ascii="Times New Roman" w:hAnsi="Times New Roman" w:cs="Times New Roman"/>
          <w:b/>
          <w:bCs/>
          <w:sz w:val="28"/>
          <w:szCs w:val="28"/>
        </w:rPr>
        <w:t xml:space="preserve"> si tu peux !</w:t>
      </w:r>
    </w:p>
    <w:p w14:paraId="2ADFE90C" w14:textId="6B74F4F5" w:rsidR="00073925" w:rsidRDefault="00073925" w:rsidP="00A35984">
      <w:pPr>
        <w:jc w:val="both"/>
        <w:rPr>
          <w:rFonts w:ascii="Times New Roman" w:hAnsi="Times New Roman" w:cs="Times New Roman"/>
        </w:rPr>
      </w:pPr>
      <w:r w:rsidRPr="4CB3D086">
        <w:rPr>
          <w:rFonts w:ascii="Times New Roman" w:hAnsi="Times New Roman" w:cs="Times New Roman"/>
          <w:b/>
          <w:bCs/>
        </w:rPr>
        <w:t xml:space="preserve">Le commerce équitable </w:t>
      </w:r>
      <w:r w:rsidR="00932556" w:rsidRPr="4CB3D086">
        <w:rPr>
          <w:rFonts w:ascii="Times New Roman" w:hAnsi="Times New Roman" w:cs="Times New Roman"/>
          <w:b/>
          <w:bCs/>
        </w:rPr>
        <w:t xml:space="preserve">Nord-Nord </w:t>
      </w:r>
      <w:r w:rsidRPr="4CB3D086">
        <w:rPr>
          <w:rFonts w:ascii="Times New Roman" w:hAnsi="Times New Roman" w:cs="Times New Roman"/>
          <w:b/>
          <w:bCs/>
        </w:rPr>
        <w:t xml:space="preserve">reprend les principes du commerce équitable Nord-Sud. </w:t>
      </w:r>
      <w:r w:rsidR="00B403FC" w:rsidRPr="4CB3D086">
        <w:rPr>
          <w:rFonts w:ascii="Times New Roman" w:hAnsi="Times New Roman" w:cs="Times New Roman"/>
          <w:b/>
          <w:bCs/>
        </w:rPr>
        <w:t>La différence se situe au niveau de</w:t>
      </w:r>
      <w:r w:rsidRPr="4CB3D086">
        <w:rPr>
          <w:rFonts w:ascii="Times New Roman" w:hAnsi="Times New Roman" w:cs="Times New Roman"/>
          <w:b/>
          <w:bCs/>
        </w:rPr>
        <w:t xml:space="preserve"> la zone géographique</w:t>
      </w:r>
      <w:r w:rsidRPr="4CB3D086">
        <w:rPr>
          <w:rFonts w:ascii="Times New Roman" w:hAnsi="Times New Roman" w:cs="Times New Roman"/>
        </w:rPr>
        <w:t>. Comme son appellation l’indique, le commerce équitable Nord-</w:t>
      </w:r>
      <w:bookmarkStart w:id="0" w:name="_Int_rL1vsDsq"/>
      <w:proofErr w:type="spellStart"/>
      <w:r w:rsidRPr="4CB3D086">
        <w:rPr>
          <w:rFonts w:ascii="Times New Roman" w:hAnsi="Times New Roman" w:cs="Times New Roman"/>
        </w:rPr>
        <w:t>Nord est</w:t>
      </w:r>
      <w:bookmarkEnd w:id="0"/>
      <w:proofErr w:type="spellEnd"/>
      <w:r w:rsidRPr="4CB3D086">
        <w:rPr>
          <w:rFonts w:ascii="Times New Roman" w:hAnsi="Times New Roman" w:cs="Times New Roman"/>
        </w:rPr>
        <w:t xml:space="preserve"> un commerce entre les pays du Nord. C</w:t>
      </w:r>
      <w:r w:rsidR="00B403FC" w:rsidRPr="4CB3D086">
        <w:rPr>
          <w:rFonts w:ascii="Times New Roman" w:hAnsi="Times New Roman" w:cs="Times New Roman"/>
        </w:rPr>
        <w:t>elui-ci</w:t>
      </w:r>
      <w:r w:rsidRPr="4CB3D086">
        <w:rPr>
          <w:rFonts w:ascii="Times New Roman" w:hAnsi="Times New Roman" w:cs="Times New Roman"/>
        </w:rPr>
        <w:t xml:space="preserve"> porte l’étiquette d’un commerce de solidarité locale. </w:t>
      </w:r>
    </w:p>
    <w:p w14:paraId="1E968A40" w14:textId="1FE7EF7B" w:rsidR="00073925" w:rsidRDefault="00073925" w:rsidP="00A35984">
      <w:pPr>
        <w:spacing w:line="276" w:lineRule="auto"/>
        <w:jc w:val="both"/>
        <w:rPr>
          <w:rFonts w:ascii="Times New Roman" w:hAnsi="Times New Roman" w:cs="Times New Roman"/>
        </w:rPr>
      </w:pPr>
      <w:r w:rsidRPr="4CB3D086">
        <w:rPr>
          <w:rFonts w:ascii="Times New Roman" w:hAnsi="Times New Roman" w:cs="Times New Roman"/>
        </w:rPr>
        <w:lastRenderedPageBreak/>
        <w:t xml:space="preserve">Toutefois, il est important de noter l’ambiguïté de la notion de </w:t>
      </w:r>
      <w:r w:rsidR="30E99D69" w:rsidRPr="4CB3D086">
        <w:rPr>
          <w:rFonts w:ascii="Times New Roman" w:hAnsi="Times New Roman" w:cs="Times New Roman"/>
        </w:rPr>
        <w:t>“</w:t>
      </w:r>
      <w:r w:rsidRPr="4CB3D086">
        <w:rPr>
          <w:rFonts w:ascii="Times New Roman" w:hAnsi="Times New Roman" w:cs="Times New Roman"/>
        </w:rPr>
        <w:t>local</w:t>
      </w:r>
      <w:r w:rsidR="30E99D69" w:rsidRPr="4CB3D086">
        <w:rPr>
          <w:rFonts w:ascii="Times New Roman" w:hAnsi="Times New Roman" w:cs="Times New Roman"/>
        </w:rPr>
        <w:t>”</w:t>
      </w:r>
      <w:r w:rsidRPr="4CB3D086">
        <w:rPr>
          <w:rFonts w:ascii="Times New Roman" w:hAnsi="Times New Roman" w:cs="Times New Roman"/>
        </w:rPr>
        <w:t xml:space="preserve">. Celle-ci définit un espace élastique qui s’étire en fonction des pratiques des acteurs. </w:t>
      </w:r>
      <w:r w:rsidR="00B403FC" w:rsidRPr="4CB3D086">
        <w:rPr>
          <w:rFonts w:ascii="Times New Roman" w:hAnsi="Times New Roman" w:cs="Times New Roman"/>
        </w:rPr>
        <w:t>De plus, l</w:t>
      </w:r>
      <w:r w:rsidRPr="4CB3D086">
        <w:rPr>
          <w:rFonts w:ascii="Times New Roman" w:hAnsi="Times New Roman" w:cs="Times New Roman"/>
        </w:rPr>
        <w:t>e local est soumis à des effets de dilatation et de contraction qui évoluent dans le temps</w:t>
      </w:r>
      <w:r w:rsidR="00190E05" w:rsidRPr="4CB3D086">
        <w:rPr>
          <w:rFonts w:ascii="Times New Roman" w:hAnsi="Times New Roman" w:cs="Times New Roman"/>
        </w:rPr>
        <w:t xml:space="preserve"> (</w:t>
      </w:r>
      <w:proofErr w:type="spellStart"/>
      <w:r w:rsidR="00190E05" w:rsidRPr="4CB3D086">
        <w:rPr>
          <w:rFonts w:ascii="Times New Roman" w:hAnsi="Times New Roman" w:cs="Times New Roman"/>
        </w:rPr>
        <w:t>Consalès</w:t>
      </w:r>
      <w:proofErr w:type="spellEnd"/>
      <w:r w:rsidR="00190E05" w:rsidRPr="4CB3D086">
        <w:rPr>
          <w:rFonts w:ascii="Times New Roman" w:hAnsi="Times New Roman" w:cs="Times New Roman"/>
        </w:rPr>
        <w:t xml:space="preserve"> et al, 2022).</w:t>
      </w:r>
    </w:p>
    <w:p w14:paraId="0FE4BD5E" w14:textId="2E7448F2" w:rsidR="003609C6" w:rsidRDefault="00192D47" w:rsidP="00A35984">
      <w:pPr>
        <w:jc w:val="both"/>
        <w:rPr>
          <w:rFonts w:ascii="Times New Roman" w:hAnsi="Times New Roman" w:cs="Times New Roman"/>
        </w:rPr>
      </w:pPr>
      <w:r w:rsidRPr="4CB3D086">
        <w:rPr>
          <w:rFonts w:ascii="Times New Roman" w:hAnsi="Times New Roman" w:cs="Times New Roman"/>
        </w:rPr>
        <w:t xml:space="preserve">Imaginons que vous devez réaliser une tarte aux fraises et vous mettez un point d’honneur à consommer local. Vous </w:t>
      </w:r>
      <w:r w:rsidR="003609C6" w:rsidRPr="4CB3D086">
        <w:rPr>
          <w:rFonts w:ascii="Times New Roman" w:hAnsi="Times New Roman" w:cs="Times New Roman"/>
        </w:rPr>
        <w:t>regardez les ingrédients</w:t>
      </w:r>
      <w:r w:rsidR="009C1ABD" w:rsidRPr="4CB3D086">
        <w:rPr>
          <w:rFonts w:ascii="Times New Roman" w:hAnsi="Times New Roman" w:cs="Times New Roman"/>
        </w:rPr>
        <w:t xml:space="preserve"> de la recette</w:t>
      </w:r>
      <w:r w:rsidR="003609C6" w:rsidRPr="4CB3D086">
        <w:rPr>
          <w:rFonts w:ascii="Times New Roman" w:hAnsi="Times New Roman" w:cs="Times New Roman"/>
        </w:rPr>
        <w:t xml:space="preserve"> et vous vous rendez compte qu’il va vous falloir acheter</w:t>
      </w:r>
      <w:r w:rsidRPr="4CB3D086">
        <w:rPr>
          <w:rFonts w:ascii="Times New Roman" w:hAnsi="Times New Roman" w:cs="Times New Roman"/>
        </w:rPr>
        <w:t xml:space="preserve"> trois produits : une demi-douzaine d’œufs, un ravier de fraise</w:t>
      </w:r>
      <w:r w:rsidR="5B4CF432" w:rsidRPr="4CB3D086">
        <w:rPr>
          <w:rFonts w:ascii="Times New Roman" w:hAnsi="Times New Roman" w:cs="Times New Roman"/>
        </w:rPr>
        <w:t>s</w:t>
      </w:r>
      <w:r w:rsidRPr="4CB3D086">
        <w:rPr>
          <w:rFonts w:ascii="Times New Roman" w:hAnsi="Times New Roman" w:cs="Times New Roman"/>
        </w:rPr>
        <w:t xml:space="preserve"> et de la farine. Pour les œufs, vous connaissez un agriculteur dans </w:t>
      </w:r>
      <w:r w:rsidR="00B403FC" w:rsidRPr="4CB3D086">
        <w:rPr>
          <w:rFonts w:ascii="Times New Roman" w:hAnsi="Times New Roman" w:cs="Times New Roman"/>
        </w:rPr>
        <w:t>un</w:t>
      </w:r>
      <w:r w:rsidRPr="4CB3D086">
        <w:rPr>
          <w:rFonts w:ascii="Times New Roman" w:hAnsi="Times New Roman" w:cs="Times New Roman"/>
        </w:rPr>
        <w:t xml:space="preserve"> village </w:t>
      </w:r>
      <w:r w:rsidR="00B403FC" w:rsidRPr="4CB3D086">
        <w:rPr>
          <w:rFonts w:ascii="Times New Roman" w:hAnsi="Times New Roman" w:cs="Times New Roman"/>
        </w:rPr>
        <w:t>voisin</w:t>
      </w:r>
      <w:r w:rsidRPr="4CB3D086">
        <w:rPr>
          <w:rFonts w:ascii="Times New Roman" w:hAnsi="Times New Roman" w:cs="Times New Roman"/>
        </w:rPr>
        <w:t xml:space="preserve">. Il n’y a pas de doute pour vous, ces œufs sont plus locaux que ceux qui proviennent d’élevages aux quatre coins de la Belgique. Ensuite, </w:t>
      </w:r>
      <w:r w:rsidR="003609C6" w:rsidRPr="4CB3D086">
        <w:rPr>
          <w:rFonts w:ascii="Times New Roman" w:hAnsi="Times New Roman" w:cs="Times New Roman"/>
        </w:rPr>
        <w:t>pour les fraises v</w:t>
      </w:r>
      <w:r w:rsidRPr="4CB3D086">
        <w:rPr>
          <w:rFonts w:ascii="Times New Roman" w:hAnsi="Times New Roman" w:cs="Times New Roman"/>
        </w:rPr>
        <w:t xml:space="preserve">ous </w:t>
      </w:r>
      <w:r w:rsidR="003609C6" w:rsidRPr="4CB3D086">
        <w:rPr>
          <w:rFonts w:ascii="Times New Roman" w:hAnsi="Times New Roman" w:cs="Times New Roman"/>
        </w:rPr>
        <w:t>choisissez</w:t>
      </w:r>
      <w:r w:rsidRPr="4CB3D086">
        <w:rPr>
          <w:rFonts w:ascii="Times New Roman" w:hAnsi="Times New Roman" w:cs="Times New Roman"/>
        </w:rPr>
        <w:t xml:space="preserve"> </w:t>
      </w:r>
      <w:r w:rsidR="003609C6" w:rsidRPr="4CB3D086">
        <w:rPr>
          <w:rFonts w:ascii="Times New Roman" w:hAnsi="Times New Roman" w:cs="Times New Roman"/>
        </w:rPr>
        <w:t>celles</w:t>
      </w:r>
      <w:r w:rsidRPr="4CB3D086">
        <w:rPr>
          <w:rFonts w:ascii="Times New Roman" w:hAnsi="Times New Roman" w:cs="Times New Roman"/>
        </w:rPr>
        <w:t xml:space="preserve"> qui viennent de Flandre car c’est quand même plus local que les fraises venant de France. </w:t>
      </w:r>
      <w:r w:rsidR="003609C6" w:rsidRPr="4CB3D086">
        <w:rPr>
          <w:rFonts w:ascii="Times New Roman" w:hAnsi="Times New Roman" w:cs="Times New Roman"/>
        </w:rPr>
        <w:t>Enfin, il vous reste la farine. Vous connaissez un moulin</w:t>
      </w:r>
      <w:r w:rsidR="004F20EC" w:rsidRPr="4CB3D086">
        <w:rPr>
          <w:rFonts w:ascii="Times New Roman" w:hAnsi="Times New Roman" w:cs="Times New Roman"/>
        </w:rPr>
        <w:t>,</w:t>
      </w:r>
      <w:r w:rsidR="00093859" w:rsidRPr="4CB3D086">
        <w:rPr>
          <w:rFonts w:ascii="Times New Roman" w:hAnsi="Times New Roman" w:cs="Times New Roman"/>
        </w:rPr>
        <w:t xml:space="preserve"> il est</w:t>
      </w:r>
      <w:r w:rsidR="003609C6" w:rsidRPr="4CB3D086">
        <w:rPr>
          <w:rFonts w:ascii="Times New Roman" w:hAnsi="Times New Roman" w:cs="Times New Roman"/>
        </w:rPr>
        <w:t xml:space="preserve"> au</w:t>
      </w:r>
      <w:r w:rsidR="00093859" w:rsidRPr="4CB3D086">
        <w:rPr>
          <w:rFonts w:ascii="Times New Roman" w:hAnsi="Times New Roman" w:cs="Times New Roman"/>
        </w:rPr>
        <w:t xml:space="preserve"> nord du</w:t>
      </w:r>
      <w:r w:rsidR="003609C6" w:rsidRPr="4CB3D086">
        <w:rPr>
          <w:rFonts w:ascii="Times New Roman" w:hAnsi="Times New Roman" w:cs="Times New Roman"/>
        </w:rPr>
        <w:t xml:space="preserve"> Grand-Duché du Luxembourg et en plus, sa farine est certifié Bio, ce sera parfait pour votre délicieuse tarte aux fraises ! Vous pouvez désormais </w:t>
      </w:r>
      <w:r w:rsidR="00FF6F32" w:rsidRPr="4CB3D086">
        <w:rPr>
          <w:rFonts w:ascii="Times New Roman" w:hAnsi="Times New Roman" w:cs="Times New Roman"/>
        </w:rPr>
        <w:t>démontre</w:t>
      </w:r>
      <w:r w:rsidR="18E8960A" w:rsidRPr="4CB3D086">
        <w:rPr>
          <w:rFonts w:ascii="Times New Roman" w:hAnsi="Times New Roman" w:cs="Times New Roman"/>
        </w:rPr>
        <w:t>r</w:t>
      </w:r>
      <w:r w:rsidR="003609C6" w:rsidRPr="4CB3D086">
        <w:rPr>
          <w:rFonts w:ascii="Times New Roman" w:hAnsi="Times New Roman" w:cs="Times New Roman"/>
        </w:rPr>
        <w:t xml:space="preserve"> vos talents de grand chef pâtissier. </w:t>
      </w:r>
    </w:p>
    <w:p w14:paraId="18204255" w14:textId="046E5A96" w:rsidR="003609C6" w:rsidRDefault="003609C6" w:rsidP="00A35984">
      <w:pPr>
        <w:jc w:val="both"/>
        <w:rPr>
          <w:rFonts w:ascii="Times New Roman" w:hAnsi="Times New Roman" w:cs="Times New Roman"/>
        </w:rPr>
      </w:pPr>
      <w:r w:rsidRPr="4CB3D086">
        <w:rPr>
          <w:rFonts w:ascii="Times New Roman" w:hAnsi="Times New Roman" w:cs="Times New Roman"/>
        </w:rPr>
        <w:t xml:space="preserve">Cependant, si nous nous penchons sur ces produits locaux, nous pouvons percevoir différentes dimensions locales. Nous avons des œufs du village voisin, des fraises de Flandre et de la farine d’un autre pays. Nous sommes sur des aires géographiques différentes, pourtant, </w:t>
      </w:r>
      <w:r w:rsidR="22110A98" w:rsidRPr="4CB3D086">
        <w:rPr>
          <w:rFonts w:ascii="Times New Roman" w:hAnsi="Times New Roman" w:cs="Times New Roman"/>
        </w:rPr>
        <w:t>selon vous</w:t>
      </w:r>
      <w:r w:rsidRPr="4CB3D086">
        <w:rPr>
          <w:rFonts w:ascii="Times New Roman" w:hAnsi="Times New Roman" w:cs="Times New Roman"/>
        </w:rPr>
        <w:t>, vous avez consomm</w:t>
      </w:r>
      <w:r w:rsidR="1A57CF45" w:rsidRPr="4CB3D086">
        <w:rPr>
          <w:rFonts w:ascii="Times New Roman" w:hAnsi="Times New Roman" w:cs="Times New Roman"/>
        </w:rPr>
        <w:t>é</w:t>
      </w:r>
      <w:r w:rsidRPr="4CB3D086">
        <w:rPr>
          <w:rFonts w:ascii="Times New Roman" w:hAnsi="Times New Roman" w:cs="Times New Roman"/>
        </w:rPr>
        <w:t xml:space="preserve"> local. </w:t>
      </w:r>
      <w:r w:rsidR="001E7ED9" w:rsidRPr="4CB3D086">
        <w:rPr>
          <w:rFonts w:ascii="Times New Roman" w:hAnsi="Times New Roman" w:cs="Times New Roman"/>
        </w:rPr>
        <w:t xml:space="preserve">La notion de local est difficilement </w:t>
      </w:r>
      <w:r w:rsidR="004F20EC" w:rsidRPr="4CB3D086">
        <w:rPr>
          <w:rFonts w:ascii="Times New Roman" w:hAnsi="Times New Roman" w:cs="Times New Roman"/>
        </w:rPr>
        <w:t xml:space="preserve">arrêtable. </w:t>
      </w:r>
    </w:p>
    <w:p w14:paraId="10BE0F68" w14:textId="45F84540" w:rsidR="009C1ABD" w:rsidRDefault="009C1ABD" w:rsidP="00A35984">
      <w:pPr>
        <w:jc w:val="both"/>
        <w:rPr>
          <w:rFonts w:ascii="Times New Roman" w:hAnsi="Times New Roman" w:cs="Times New Roman"/>
        </w:rPr>
      </w:pPr>
      <w:r w:rsidRPr="4CB3D086">
        <w:rPr>
          <w:rFonts w:ascii="Times New Roman" w:hAnsi="Times New Roman" w:cs="Times New Roman"/>
        </w:rPr>
        <w:t>De plus, d’autres facteurs peuvent faire varier la notion de local. Comme par exemple</w:t>
      </w:r>
      <w:r w:rsidR="4C0F8AE5" w:rsidRPr="4CB3D086">
        <w:rPr>
          <w:rFonts w:ascii="Times New Roman" w:hAnsi="Times New Roman" w:cs="Times New Roman"/>
        </w:rPr>
        <w:t>,</w:t>
      </w:r>
      <w:r w:rsidRPr="4CB3D086">
        <w:rPr>
          <w:rFonts w:ascii="Times New Roman" w:hAnsi="Times New Roman" w:cs="Times New Roman"/>
        </w:rPr>
        <w:t xml:space="preserve"> les moyens techniques tels que les transports ou encore les échelles administratives (</w:t>
      </w:r>
      <w:proofErr w:type="spellStart"/>
      <w:r w:rsidRPr="4CB3D086">
        <w:rPr>
          <w:rFonts w:ascii="Times New Roman" w:hAnsi="Times New Roman" w:cs="Times New Roman"/>
        </w:rPr>
        <w:t>Consalès</w:t>
      </w:r>
      <w:proofErr w:type="spellEnd"/>
      <w:r w:rsidRPr="4CB3D086">
        <w:rPr>
          <w:rFonts w:ascii="Times New Roman" w:hAnsi="Times New Roman" w:cs="Times New Roman"/>
        </w:rPr>
        <w:t xml:space="preserve"> et al, 2022). C’est pourquoi la notion de « local » reprend différentes échelles de valeurs, qui peuvent se compter en kilomètres, en échelle régionale, nationale ou encore entre des pays du Nord.</w:t>
      </w:r>
    </w:p>
    <w:p w14:paraId="373839CE" w14:textId="4F454501" w:rsidR="009C1ABD" w:rsidRDefault="004F20EC" w:rsidP="4CB3D086">
      <w:pPr>
        <w:spacing w:line="276" w:lineRule="auto"/>
        <w:jc w:val="both"/>
        <w:rPr>
          <w:rFonts w:ascii="Times New Roman" w:hAnsi="Times New Roman" w:cs="Times New Roman"/>
          <w:b/>
          <w:bCs/>
        </w:rPr>
      </w:pPr>
      <w:r w:rsidRPr="4CB3D086">
        <w:rPr>
          <w:rFonts w:ascii="Times New Roman" w:hAnsi="Times New Roman" w:cs="Times New Roman"/>
          <w:b/>
          <w:bCs/>
        </w:rPr>
        <w:t>En</w:t>
      </w:r>
      <w:r w:rsidR="72DB0E23" w:rsidRPr="4CB3D086">
        <w:rPr>
          <w:rFonts w:ascii="Times New Roman" w:hAnsi="Times New Roman" w:cs="Times New Roman"/>
          <w:b/>
          <w:bCs/>
        </w:rPr>
        <w:t xml:space="preserve"> </w:t>
      </w:r>
      <w:proofErr w:type="gramStart"/>
      <w:r w:rsidR="72DB0E23" w:rsidRPr="4CB3D086">
        <w:rPr>
          <w:rFonts w:ascii="Times New Roman" w:hAnsi="Times New Roman" w:cs="Times New Roman"/>
          <w:b/>
          <w:bCs/>
        </w:rPr>
        <w:t xml:space="preserve">bref, </w:t>
      </w:r>
      <w:r w:rsidR="009C1ABD" w:rsidRPr="4CB3D086">
        <w:rPr>
          <w:rFonts w:ascii="Times New Roman" w:hAnsi="Times New Roman" w:cs="Times New Roman"/>
          <w:b/>
          <w:bCs/>
        </w:rPr>
        <w:t xml:space="preserve"> les</w:t>
      </w:r>
      <w:proofErr w:type="gramEnd"/>
      <w:r w:rsidR="009C1ABD" w:rsidRPr="4CB3D086">
        <w:rPr>
          <w:rFonts w:ascii="Times New Roman" w:hAnsi="Times New Roman" w:cs="Times New Roman"/>
          <w:b/>
          <w:bCs/>
        </w:rPr>
        <w:t xml:space="preserve"> territoires dits locaux mettent en jeu toutes sortes de ressources et d’interactions à moyenne, grande ou très grande distance. En ce sens, comme le dit Pierre </w:t>
      </w:r>
      <w:proofErr w:type="spellStart"/>
      <w:r w:rsidR="009C1ABD" w:rsidRPr="4CB3D086">
        <w:rPr>
          <w:rFonts w:ascii="Times New Roman" w:hAnsi="Times New Roman" w:cs="Times New Roman"/>
          <w:b/>
          <w:bCs/>
        </w:rPr>
        <w:t>Veltz</w:t>
      </w:r>
      <w:proofErr w:type="spellEnd"/>
      <w:r w:rsidR="009C1ABD" w:rsidRPr="4CB3D086">
        <w:rPr>
          <w:rFonts w:ascii="Times New Roman" w:hAnsi="Times New Roman" w:cs="Times New Roman"/>
          <w:b/>
          <w:bCs/>
        </w:rPr>
        <w:t xml:space="preserve"> : </w:t>
      </w:r>
      <w:r w:rsidR="009C1ABD" w:rsidRPr="4CB3D086">
        <w:rPr>
          <w:rFonts w:ascii="Times New Roman" w:hAnsi="Times New Roman" w:cs="Times New Roman"/>
          <w:b/>
          <w:bCs/>
          <w:i/>
          <w:iCs/>
        </w:rPr>
        <w:t>« le local n’est souvent guère plus qu’une illusion d’optique »</w:t>
      </w:r>
      <w:r w:rsidR="009C1ABD" w:rsidRPr="4CB3D086">
        <w:rPr>
          <w:rFonts w:ascii="Times New Roman" w:hAnsi="Times New Roman" w:cs="Times New Roman"/>
          <w:b/>
          <w:bCs/>
        </w:rPr>
        <w:t xml:space="preserve"> (</w:t>
      </w:r>
      <w:proofErr w:type="spellStart"/>
      <w:r w:rsidR="009C1ABD" w:rsidRPr="4CB3D086">
        <w:rPr>
          <w:rFonts w:ascii="Times New Roman" w:hAnsi="Times New Roman" w:cs="Times New Roman"/>
          <w:b/>
          <w:bCs/>
        </w:rPr>
        <w:t>Veltz</w:t>
      </w:r>
      <w:proofErr w:type="spellEnd"/>
      <w:r w:rsidR="009C1ABD" w:rsidRPr="4CB3D086">
        <w:rPr>
          <w:rFonts w:ascii="Times New Roman" w:hAnsi="Times New Roman" w:cs="Times New Roman"/>
          <w:b/>
          <w:bCs/>
        </w:rPr>
        <w:t>, 2020, p. 44).</w:t>
      </w:r>
      <w:r w:rsidR="00352543" w:rsidRPr="4CB3D086">
        <w:rPr>
          <w:rFonts w:ascii="Times New Roman" w:hAnsi="Times New Roman" w:cs="Times New Roman"/>
          <w:b/>
          <w:bCs/>
        </w:rPr>
        <w:t xml:space="preserve"> Ce qui complexifie la possibilité d’en tirer une définition unique et partagée.</w:t>
      </w:r>
    </w:p>
    <w:p w14:paraId="2394D796" w14:textId="77777777" w:rsidR="00192D47" w:rsidRDefault="00192D47" w:rsidP="00A35984">
      <w:pPr>
        <w:jc w:val="both"/>
        <w:rPr>
          <w:rFonts w:ascii="Times New Roman" w:hAnsi="Times New Roman" w:cs="Times New Roman"/>
        </w:rPr>
      </w:pPr>
    </w:p>
    <w:p w14:paraId="5E5943EE" w14:textId="684BF481" w:rsidR="009C1ABD" w:rsidRPr="005528E8" w:rsidRDefault="009C1ABD"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 xml:space="preserve">Pourquoi le local a tellement </w:t>
      </w:r>
      <w:r w:rsidR="008628EB" w:rsidRPr="005528E8">
        <w:rPr>
          <w:rFonts w:ascii="Times New Roman" w:hAnsi="Times New Roman" w:cs="Times New Roman"/>
          <w:b/>
          <w:bCs/>
          <w:sz w:val="28"/>
          <w:szCs w:val="28"/>
        </w:rPr>
        <w:t>de swipes à droite</w:t>
      </w:r>
      <w:r w:rsidR="00352543" w:rsidRPr="005528E8">
        <w:rPr>
          <w:rStyle w:val="Appelnotedebasdep"/>
          <w:rFonts w:ascii="Times New Roman" w:hAnsi="Times New Roman" w:cs="Times New Roman"/>
          <w:b/>
          <w:bCs/>
          <w:sz w:val="28"/>
          <w:szCs w:val="28"/>
        </w:rPr>
        <w:footnoteReference w:id="2"/>
      </w:r>
      <w:r w:rsidR="008628EB" w:rsidRPr="005528E8">
        <w:rPr>
          <w:rFonts w:ascii="Times New Roman" w:hAnsi="Times New Roman" w:cs="Times New Roman"/>
          <w:b/>
          <w:bCs/>
          <w:sz w:val="28"/>
          <w:szCs w:val="28"/>
        </w:rPr>
        <w:t> ?</w:t>
      </w:r>
    </w:p>
    <w:p w14:paraId="40ECB465" w14:textId="3FE7BD0B" w:rsidR="00B403FC" w:rsidRDefault="00B403FC" w:rsidP="00A35984">
      <w:pPr>
        <w:spacing w:line="276" w:lineRule="auto"/>
        <w:jc w:val="both"/>
        <w:rPr>
          <w:rFonts w:ascii="Times New Roman" w:hAnsi="Times New Roman" w:cs="Times New Roman"/>
        </w:rPr>
      </w:pPr>
      <w:r w:rsidRPr="4CB3D086">
        <w:rPr>
          <w:rFonts w:ascii="Times New Roman" w:hAnsi="Times New Roman" w:cs="Times New Roman"/>
        </w:rPr>
        <w:t xml:space="preserve">Le local est la star du moment ! En 2021, le commerce équitable international (vendu en France) avait dépassé 1 300 millions d’euros tandis que le commerce équitable origine France atteignait 700 millions d’euros (Commerce Equitable France, 2022). </w:t>
      </w:r>
      <w:r w:rsidR="001E7ED9" w:rsidRPr="4CB3D086">
        <w:rPr>
          <w:rFonts w:ascii="Times New Roman" w:hAnsi="Times New Roman" w:cs="Times New Roman"/>
        </w:rPr>
        <w:t>Au total, s</w:t>
      </w:r>
      <w:r w:rsidR="008E4B2E" w:rsidRPr="4CB3D086">
        <w:rPr>
          <w:rFonts w:ascii="Times New Roman" w:hAnsi="Times New Roman" w:cs="Times New Roman"/>
        </w:rPr>
        <w:t>ur les 2 millions d’euros, le commerce équitable local représente 35%</w:t>
      </w:r>
      <w:r w:rsidR="001E7ED9" w:rsidRPr="4CB3D086">
        <w:rPr>
          <w:rFonts w:ascii="Times New Roman" w:hAnsi="Times New Roman" w:cs="Times New Roman"/>
        </w:rPr>
        <w:t>. C</w:t>
      </w:r>
      <w:r w:rsidR="008E4B2E" w:rsidRPr="4CB3D086">
        <w:rPr>
          <w:rFonts w:ascii="Times New Roman" w:hAnsi="Times New Roman" w:cs="Times New Roman"/>
        </w:rPr>
        <w:t>ette proportion augmente d’année en année.</w:t>
      </w:r>
    </w:p>
    <w:p w14:paraId="1F80005B" w14:textId="77777777" w:rsidR="005A19A2" w:rsidRDefault="00843F74" w:rsidP="005A19A2">
      <w:pPr>
        <w:spacing w:line="276" w:lineRule="auto"/>
        <w:jc w:val="both"/>
        <w:rPr>
          <w:rFonts w:ascii="Times New Roman" w:hAnsi="Times New Roman" w:cs="Times New Roman"/>
        </w:rPr>
      </w:pPr>
      <w:r w:rsidRPr="4CB3D086">
        <w:rPr>
          <w:rFonts w:ascii="Times New Roman" w:hAnsi="Times New Roman" w:cs="Times New Roman"/>
        </w:rPr>
        <w:t>La succession de crises au Nord est un facteur important dans cette évolution d</w:t>
      </w:r>
      <w:r w:rsidR="00B403FC" w:rsidRPr="4CB3D086">
        <w:rPr>
          <w:rFonts w:ascii="Times New Roman" w:hAnsi="Times New Roman" w:cs="Times New Roman"/>
        </w:rPr>
        <w:t>u</w:t>
      </w:r>
      <w:r w:rsidRPr="4CB3D086">
        <w:rPr>
          <w:rFonts w:ascii="Times New Roman" w:hAnsi="Times New Roman" w:cs="Times New Roman"/>
        </w:rPr>
        <w:t xml:space="preserve"> </w:t>
      </w:r>
      <w:r w:rsidR="00B403FC" w:rsidRPr="4CB3D086">
        <w:rPr>
          <w:rFonts w:ascii="Times New Roman" w:hAnsi="Times New Roman" w:cs="Times New Roman"/>
        </w:rPr>
        <w:t>« </w:t>
      </w:r>
      <w:r w:rsidRPr="4CB3D086">
        <w:rPr>
          <w:rFonts w:ascii="Times New Roman" w:hAnsi="Times New Roman" w:cs="Times New Roman"/>
        </w:rPr>
        <w:t>local</w:t>
      </w:r>
      <w:r w:rsidR="00B403FC" w:rsidRPr="4CB3D086">
        <w:rPr>
          <w:rFonts w:ascii="Times New Roman" w:hAnsi="Times New Roman" w:cs="Times New Roman"/>
        </w:rPr>
        <w:t> »</w:t>
      </w:r>
      <w:r w:rsidRPr="4CB3D086">
        <w:rPr>
          <w:rFonts w:ascii="Times New Roman" w:hAnsi="Times New Roman" w:cs="Times New Roman"/>
        </w:rPr>
        <w:t xml:space="preserve">. </w:t>
      </w:r>
      <w:r w:rsidR="004D186A" w:rsidRPr="4CB3D086">
        <w:rPr>
          <w:rFonts w:ascii="Times New Roman" w:hAnsi="Times New Roman" w:cs="Times New Roman"/>
        </w:rPr>
        <w:t>Le commerce équitable Nord-Nord semble accompagner l’évolution des souhaits de nombreux citoyens et de consommateurs autour d’un désir identitaire local et/ou national en opposition à une mondialisation perçue comme menaçante (</w:t>
      </w:r>
      <w:proofErr w:type="spellStart"/>
      <w:r w:rsidR="004D186A" w:rsidRPr="4CB3D086">
        <w:rPr>
          <w:rFonts w:ascii="Times New Roman" w:hAnsi="Times New Roman" w:cs="Times New Roman"/>
        </w:rPr>
        <w:t>Salliou</w:t>
      </w:r>
      <w:proofErr w:type="spellEnd"/>
      <w:r w:rsidR="004D186A" w:rsidRPr="4CB3D086">
        <w:rPr>
          <w:rFonts w:ascii="Times New Roman" w:hAnsi="Times New Roman" w:cs="Times New Roman"/>
        </w:rPr>
        <w:t xml:space="preserve">, 2018). Ce qui est local est considéré comme bon par principe, tandis que ce qui ne l’est pas </w:t>
      </w:r>
      <w:bookmarkStart w:id="1" w:name="_Int_r4ydksDo"/>
      <w:proofErr w:type="spellStart"/>
      <w:r w:rsidR="004D186A" w:rsidRPr="4CB3D086">
        <w:rPr>
          <w:rFonts w:ascii="Times New Roman" w:hAnsi="Times New Roman" w:cs="Times New Roman"/>
        </w:rPr>
        <w:t>suscite</w:t>
      </w:r>
      <w:bookmarkEnd w:id="1"/>
      <w:proofErr w:type="spellEnd"/>
      <w:r w:rsidR="004D186A" w:rsidRPr="4CB3D086">
        <w:rPr>
          <w:rFonts w:ascii="Times New Roman" w:hAnsi="Times New Roman" w:cs="Times New Roman"/>
        </w:rPr>
        <w:t xml:space="preserve"> une défiance par principe (</w:t>
      </w:r>
      <w:proofErr w:type="spellStart"/>
      <w:r w:rsidR="004D186A" w:rsidRPr="4CB3D086">
        <w:rPr>
          <w:rFonts w:ascii="Times New Roman" w:hAnsi="Times New Roman" w:cs="Times New Roman"/>
        </w:rPr>
        <w:t>Veltz</w:t>
      </w:r>
      <w:proofErr w:type="spellEnd"/>
      <w:r w:rsidR="004D186A" w:rsidRPr="4CB3D086">
        <w:rPr>
          <w:rFonts w:ascii="Times New Roman" w:hAnsi="Times New Roman" w:cs="Times New Roman"/>
        </w:rPr>
        <w:t xml:space="preserve">, 2020). </w:t>
      </w:r>
    </w:p>
    <w:p w14:paraId="2E852CF0" w14:textId="2F63B769" w:rsidR="00EE519E" w:rsidRDefault="00073925" w:rsidP="005A19A2">
      <w:pPr>
        <w:spacing w:line="276" w:lineRule="auto"/>
        <w:jc w:val="both"/>
        <w:rPr>
          <w:rFonts w:ascii="Times New Roman" w:hAnsi="Times New Roman" w:cs="Times New Roman"/>
        </w:rPr>
      </w:pPr>
      <w:r w:rsidRPr="4CB3D086">
        <w:rPr>
          <w:rFonts w:ascii="Times New Roman" w:hAnsi="Times New Roman" w:cs="Times New Roman"/>
          <w:b/>
          <w:bCs/>
        </w:rPr>
        <w:t>Si le commerce équitable Nord-Sud est ouvert avec la mondialisation, le commerce équitable Nord-Nord, quant à lui, résonne avec le localisme (</w:t>
      </w:r>
      <w:proofErr w:type="spellStart"/>
      <w:r w:rsidRPr="4CB3D086">
        <w:rPr>
          <w:rFonts w:ascii="Times New Roman" w:hAnsi="Times New Roman" w:cs="Times New Roman"/>
          <w:b/>
          <w:bCs/>
        </w:rPr>
        <w:t>Salliou</w:t>
      </w:r>
      <w:proofErr w:type="spellEnd"/>
      <w:r w:rsidRPr="4CB3D086">
        <w:rPr>
          <w:rFonts w:ascii="Times New Roman" w:hAnsi="Times New Roman" w:cs="Times New Roman"/>
          <w:b/>
          <w:bCs/>
        </w:rPr>
        <w:t>, 2018).</w:t>
      </w:r>
    </w:p>
    <w:p w14:paraId="635A0B1C" w14:textId="4DF034EB" w:rsidR="004D186A" w:rsidRDefault="004D186A" w:rsidP="00A35984">
      <w:pPr>
        <w:jc w:val="both"/>
        <w:rPr>
          <w:rFonts w:ascii="Times New Roman" w:hAnsi="Times New Roman" w:cs="Times New Roman"/>
        </w:rPr>
      </w:pPr>
      <w:r w:rsidRPr="4CB3D086">
        <w:rPr>
          <w:rFonts w:ascii="Times New Roman" w:hAnsi="Times New Roman" w:cs="Times New Roman"/>
        </w:rPr>
        <w:t xml:space="preserve">Les circuits courts </w:t>
      </w:r>
      <w:r w:rsidR="00843F74" w:rsidRPr="4CB3D086">
        <w:rPr>
          <w:rFonts w:ascii="Times New Roman" w:hAnsi="Times New Roman" w:cs="Times New Roman"/>
        </w:rPr>
        <w:t>sont également vus</w:t>
      </w:r>
      <w:r w:rsidRPr="4CB3D086">
        <w:rPr>
          <w:rFonts w:ascii="Times New Roman" w:hAnsi="Times New Roman" w:cs="Times New Roman"/>
        </w:rPr>
        <w:t xml:space="preserve"> comme une manière de rouvrir des commerces de proximité, d’embaucher ou</w:t>
      </w:r>
      <w:r w:rsidR="005A19A2" w:rsidRPr="4CB3D086">
        <w:rPr>
          <w:rFonts w:ascii="Times New Roman" w:hAnsi="Times New Roman" w:cs="Times New Roman"/>
        </w:rPr>
        <w:t xml:space="preserve"> </w:t>
      </w:r>
      <w:r w:rsidR="3A750EF9" w:rsidRPr="4CB3D086">
        <w:rPr>
          <w:rFonts w:ascii="Times New Roman" w:hAnsi="Times New Roman" w:cs="Times New Roman"/>
        </w:rPr>
        <w:t xml:space="preserve">favoriser l’installation </w:t>
      </w:r>
      <w:r w:rsidRPr="4CB3D086">
        <w:rPr>
          <w:rFonts w:ascii="Times New Roman" w:hAnsi="Times New Roman" w:cs="Times New Roman"/>
        </w:rPr>
        <w:t xml:space="preserve">des jeunes de la région. Les acteurs agissants dans les circuits opèrent en faveur d’un développement local, dont ils bénéficieront (Le </w:t>
      </w:r>
      <w:proofErr w:type="spellStart"/>
      <w:r w:rsidRPr="4CB3D086">
        <w:rPr>
          <w:rFonts w:ascii="Times New Roman" w:hAnsi="Times New Roman" w:cs="Times New Roman"/>
        </w:rPr>
        <w:t>Velly</w:t>
      </w:r>
      <w:proofErr w:type="spellEnd"/>
      <w:r w:rsidRPr="4CB3D086">
        <w:rPr>
          <w:rFonts w:ascii="Times New Roman" w:hAnsi="Times New Roman" w:cs="Times New Roman"/>
        </w:rPr>
        <w:t xml:space="preserve">, 2011). Le local peut être </w:t>
      </w:r>
      <w:r w:rsidRPr="4CB3D086">
        <w:rPr>
          <w:rFonts w:ascii="Times New Roman" w:hAnsi="Times New Roman" w:cs="Times New Roman"/>
        </w:rPr>
        <w:lastRenderedPageBreak/>
        <w:t>ainsi saisi comme une protection, un refuge ou encore un refus opposé à ce qui est apparu de plus en plus comme une menace pour les identités historiques (</w:t>
      </w:r>
      <w:proofErr w:type="spellStart"/>
      <w:r w:rsidRPr="4CB3D086">
        <w:rPr>
          <w:rFonts w:ascii="Times New Roman" w:hAnsi="Times New Roman" w:cs="Times New Roman"/>
        </w:rPr>
        <w:t>Veltz</w:t>
      </w:r>
      <w:proofErr w:type="spellEnd"/>
      <w:r w:rsidRPr="4CB3D086">
        <w:rPr>
          <w:rFonts w:ascii="Times New Roman" w:hAnsi="Times New Roman" w:cs="Times New Roman"/>
        </w:rPr>
        <w:t xml:space="preserve">, 2020). </w:t>
      </w:r>
      <w:r w:rsidR="00843F74" w:rsidRPr="4CB3D086">
        <w:rPr>
          <w:rFonts w:ascii="Times New Roman" w:hAnsi="Times New Roman" w:cs="Times New Roman"/>
        </w:rPr>
        <w:t>Le Localisme est une forme de protection contre « l’extérieur ».</w:t>
      </w:r>
    </w:p>
    <w:p w14:paraId="628448F4" w14:textId="7F1B2BB4" w:rsidR="008E4B2E" w:rsidRDefault="00843F74" w:rsidP="00A35984">
      <w:pPr>
        <w:jc w:val="both"/>
        <w:rPr>
          <w:rFonts w:ascii="Times New Roman" w:hAnsi="Times New Roman" w:cs="Times New Roman"/>
        </w:rPr>
      </w:pPr>
      <w:r w:rsidRPr="4CB3D086">
        <w:rPr>
          <w:rFonts w:ascii="Times New Roman" w:hAnsi="Times New Roman" w:cs="Times New Roman"/>
        </w:rPr>
        <w:t>Le localisme fait écho à l’émergence d’une nouvelle phase historique marquée par les priorités nationales plutôt qu’internationales (</w:t>
      </w:r>
      <w:proofErr w:type="spellStart"/>
      <w:r w:rsidRPr="4CB3D086">
        <w:rPr>
          <w:rFonts w:ascii="Times New Roman" w:hAnsi="Times New Roman" w:cs="Times New Roman"/>
        </w:rPr>
        <w:t>Salliou</w:t>
      </w:r>
      <w:proofErr w:type="spellEnd"/>
      <w:r w:rsidRPr="4CB3D086">
        <w:rPr>
          <w:rFonts w:ascii="Times New Roman" w:hAnsi="Times New Roman" w:cs="Times New Roman"/>
        </w:rPr>
        <w:t>, 2018). La caractéristique locale d’un produit est devenue tellement importante, qu’elle est de loin la principale priorité des répondants (</w:t>
      </w:r>
      <w:proofErr w:type="spellStart"/>
      <w:r w:rsidRPr="4CB3D086">
        <w:rPr>
          <w:rFonts w:ascii="Times New Roman" w:hAnsi="Times New Roman" w:cs="Times New Roman"/>
        </w:rPr>
        <w:t>Enabel</w:t>
      </w:r>
      <w:proofErr w:type="spellEnd"/>
      <w:r w:rsidRPr="4CB3D086">
        <w:rPr>
          <w:rFonts w:ascii="Times New Roman" w:hAnsi="Times New Roman" w:cs="Times New Roman"/>
        </w:rPr>
        <w:t xml:space="preserve">, 2021). Et même les entreprises s’y mettent, par exemple, l’entreprise Danone considère que l’origine locale des produits </w:t>
      </w:r>
      <w:r w:rsidR="001E7ED9" w:rsidRPr="4CB3D086">
        <w:rPr>
          <w:rFonts w:ascii="Times New Roman" w:hAnsi="Times New Roman" w:cs="Times New Roman"/>
        </w:rPr>
        <w:t>a une importance plus élevée</w:t>
      </w:r>
      <w:r w:rsidRPr="4CB3D086">
        <w:rPr>
          <w:rFonts w:ascii="Times New Roman" w:hAnsi="Times New Roman" w:cs="Times New Roman"/>
        </w:rPr>
        <w:t xml:space="preserve"> que le tournant vers le bio (</w:t>
      </w:r>
      <w:proofErr w:type="spellStart"/>
      <w:r w:rsidRPr="4CB3D086">
        <w:rPr>
          <w:rFonts w:ascii="Times New Roman" w:hAnsi="Times New Roman" w:cs="Times New Roman"/>
        </w:rPr>
        <w:t>Veltz</w:t>
      </w:r>
      <w:proofErr w:type="spellEnd"/>
      <w:r w:rsidRPr="4CB3D086">
        <w:rPr>
          <w:rFonts w:ascii="Times New Roman" w:hAnsi="Times New Roman" w:cs="Times New Roman"/>
        </w:rPr>
        <w:t>, 2020).</w:t>
      </w:r>
    </w:p>
    <w:p w14:paraId="3D13E022" w14:textId="111BD9F8" w:rsidR="004D186A" w:rsidRDefault="004D186A" w:rsidP="00A35984">
      <w:pPr>
        <w:jc w:val="both"/>
        <w:rPr>
          <w:rFonts w:ascii="Times New Roman" w:hAnsi="Times New Roman" w:cs="Times New Roman"/>
        </w:rPr>
      </w:pPr>
      <w:r w:rsidRPr="4CB3D086">
        <w:rPr>
          <w:rFonts w:ascii="Times New Roman" w:hAnsi="Times New Roman" w:cs="Times New Roman"/>
          <w:b/>
          <w:bCs/>
        </w:rPr>
        <w:t>Le commerce équitable Nord-Nord a émergé en tant que réaction aux multiples crises rencontrées dans les pays du Nord. Un enjeu majeur pour le commerce équitable Nord-</w:t>
      </w:r>
      <w:proofErr w:type="spellStart"/>
      <w:r w:rsidRPr="4CB3D086">
        <w:rPr>
          <w:rFonts w:ascii="Times New Roman" w:hAnsi="Times New Roman" w:cs="Times New Roman"/>
          <w:b/>
          <w:bCs/>
        </w:rPr>
        <w:t>Nord est</w:t>
      </w:r>
      <w:proofErr w:type="spellEnd"/>
      <w:r w:rsidRPr="4CB3D086">
        <w:rPr>
          <w:rFonts w:ascii="Times New Roman" w:hAnsi="Times New Roman" w:cs="Times New Roman"/>
          <w:b/>
          <w:bCs/>
        </w:rPr>
        <w:t xml:space="preserve"> de s’adapter aux changements des attentes des consommateurs influencées par les crises qui redéfinissent leurs priorités, leurs préoccupations et leurs demandes (</w:t>
      </w:r>
      <w:proofErr w:type="spellStart"/>
      <w:r w:rsidRPr="4CB3D086">
        <w:rPr>
          <w:rFonts w:ascii="Times New Roman" w:hAnsi="Times New Roman" w:cs="Times New Roman"/>
          <w:b/>
          <w:bCs/>
        </w:rPr>
        <w:t>Blondlet</w:t>
      </w:r>
      <w:proofErr w:type="spellEnd"/>
      <w:r w:rsidRPr="4CB3D086">
        <w:rPr>
          <w:rFonts w:ascii="Times New Roman" w:hAnsi="Times New Roman" w:cs="Times New Roman"/>
          <w:b/>
          <w:bCs/>
        </w:rPr>
        <w:t>, 2024).</w:t>
      </w:r>
    </w:p>
    <w:p w14:paraId="15E4EEE2" w14:textId="3BF08695" w:rsidR="008E4B2E" w:rsidRDefault="008E4B2E" w:rsidP="00A35984">
      <w:pPr>
        <w:jc w:val="both"/>
        <w:rPr>
          <w:rFonts w:ascii="Times New Roman" w:hAnsi="Times New Roman" w:cs="Times New Roman"/>
        </w:rPr>
      </w:pPr>
    </w:p>
    <w:p w14:paraId="2B78A565" w14:textId="57F828C7" w:rsidR="008E4B2E" w:rsidRPr="005528E8" w:rsidRDefault="008628EB"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Le bazar des labels : où la confusion devient tendance</w:t>
      </w:r>
    </w:p>
    <w:p w14:paraId="1AE4A7A4" w14:textId="7E4BDDC0" w:rsidR="004D186A" w:rsidRDefault="008307E6" w:rsidP="00A35984">
      <w:pPr>
        <w:jc w:val="both"/>
        <w:rPr>
          <w:rFonts w:ascii="Times New Roman" w:hAnsi="Times New Roman" w:cs="Times New Roman"/>
        </w:rPr>
      </w:pPr>
      <w:r w:rsidRPr="4CB3D086">
        <w:rPr>
          <w:rFonts w:ascii="Times New Roman" w:hAnsi="Times New Roman" w:cs="Times New Roman"/>
        </w:rPr>
        <w:t>Nous ne vous apprenons rien en écrivant que l</w:t>
      </w:r>
      <w:r w:rsidR="008E4B2E" w:rsidRPr="4CB3D086">
        <w:rPr>
          <w:rFonts w:ascii="Times New Roman" w:hAnsi="Times New Roman" w:cs="Times New Roman"/>
        </w:rPr>
        <w:t>e label est un repère visuel permettant à chacun de comprendre rapidement si le produit est bio, éthique, écologique, venant du commerce équitable, local,</w:t>
      </w:r>
      <w:r w:rsidRPr="4CB3D086">
        <w:rPr>
          <w:rFonts w:ascii="Times New Roman" w:hAnsi="Times New Roman" w:cs="Times New Roman"/>
        </w:rPr>
        <w:t xml:space="preserve"> etc…</w:t>
      </w:r>
    </w:p>
    <w:p w14:paraId="4D890636" w14:textId="66B746B6" w:rsidR="00491202" w:rsidRDefault="008E4B2E" w:rsidP="00A35984">
      <w:pPr>
        <w:jc w:val="both"/>
        <w:rPr>
          <w:rFonts w:ascii="Times New Roman" w:hAnsi="Times New Roman" w:cs="Times New Roman"/>
        </w:rPr>
      </w:pPr>
      <w:r w:rsidRPr="4CB3D086">
        <w:rPr>
          <w:rFonts w:ascii="Times New Roman" w:hAnsi="Times New Roman" w:cs="Times New Roman"/>
        </w:rPr>
        <w:t>Cette labélisation a été très bénéfique pour le commerce équitable car ça lui a permis de passer d’une activité associative à une filière agroalimentaire comparable à celle de l’agriculture biologique (</w:t>
      </w:r>
      <w:proofErr w:type="spellStart"/>
      <w:r w:rsidRPr="4CB3D086">
        <w:rPr>
          <w:rFonts w:ascii="Times New Roman" w:hAnsi="Times New Roman" w:cs="Times New Roman"/>
        </w:rPr>
        <w:t>Poret</w:t>
      </w:r>
      <w:proofErr w:type="spellEnd"/>
      <w:r w:rsidRPr="4CB3D086">
        <w:rPr>
          <w:rFonts w:ascii="Times New Roman" w:hAnsi="Times New Roman" w:cs="Times New Roman"/>
        </w:rPr>
        <w:t>, 2007). Cependant, la multiplication des labels a entraîné une grande confusion chez les consommateurs (Oxfam-Magasins du Monde, 2013).</w:t>
      </w:r>
      <w:r w:rsidR="00491202" w:rsidRPr="4CB3D086">
        <w:rPr>
          <w:rFonts w:ascii="Times New Roman" w:hAnsi="Times New Roman" w:cs="Times New Roman"/>
        </w:rPr>
        <w:t xml:space="preserve"> En effet, cette prolifération pose un problème de visibilité et de cohérence des informations transmises aux consommateurs (Ballet &amp; </w:t>
      </w:r>
      <w:proofErr w:type="spellStart"/>
      <w:r w:rsidR="00491202" w:rsidRPr="4CB3D086">
        <w:rPr>
          <w:rFonts w:ascii="Times New Roman" w:hAnsi="Times New Roman" w:cs="Times New Roman"/>
        </w:rPr>
        <w:t>Carimentrand</w:t>
      </w:r>
      <w:proofErr w:type="spellEnd"/>
      <w:r w:rsidR="00491202" w:rsidRPr="4CB3D086">
        <w:rPr>
          <w:rFonts w:ascii="Times New Roman" w:hAnsi="Times New Roman" w:cs="Times New Roman"/>
        </w:rPr>
        <w:t>, 2006). De plus, des labels d</w:t>
      </w:r>
      <w:r w:rsidR="00932556" w:rsidRPr="4CB3D086">
        <w:rPr>
          <w:rFonts w:ascii="Times New Roman" w:hAnsi="Times New Roman" w:cs="Times New Roman"/>
        </w:rPr>
        <w:t>u</w:t>
      </w:r>
      <w:r w:rsidR="00491202" w:rsidRPr="4CB3D086">
        <w:rPr>
          <w:rFonts w:ascii="Times New Roman" w:hAnsi="Times New Roman" w:cs="Times New Roman"/>
        </w:rPr>
        <w:t xml:space="preserve"> commerce durable ont émergé en profitant de leur flou identitaire, notamment grâce à leur proximité avec les labels du commerce équitable (Oxfam-Magasins du Monde, 2013)</w:t>
      </w:r>
      <w:r w:rsidR="001D78D4" w:rsidRPr="4CB3D086">
        <w:rPr>
          <w:rFonts w:ascii="Times New Roman" w:hAnsi="Times New Roman" w:cs="Times New Roman"/>
        </w:rPr>
        <w:t xml:space="preserve">. Pour simplifier la distinction entre ces deux termes très semblables, le commerce durable est moins </w:t>
      </w:r>
      <w:r w:rsidR="4B973C14" w:rsidRPr="4CB3D086">
        <w:rPr>
          <w:rFonts w:ascii="Times New Roman" w:hAnsi="Times New Roman" w:cs="Times New Roman"/>
        </w:rPr>
        <w:t>exigeant</w:t>
      </w:r>
      <w:r w:rsidR="001D78D4" w:rsidRPr="4CB3D086">
        <w:rPr>
          <w:rFonts w:ascii="Times New Roman" w:hAnsi="Times New Roman" w:cs="Times New Roman"/>
        </w:rPr>
        <w:t xml:space="preserve"> au niveau des critères sociaux que le commerce équitable et ce dernier est moins focalisé sur les impacts environnementaux que le commerce durable.</w:t>
      </w:r>
    </w:p>
    <w:p w14:paraId="5EBDCAD7" w14:textId="0A8C829A" w:rsidR="008307E6" w:rsidRDefault="008307E6" w:rsidP="00A35984">
      <w:pPr>
        <w:jc w:val="both"/>
        <w:rPr>
          <w:rFonts w:ascii="Times New Roman" w:hAnsi="Times New Roman" w:cs="Times New Roman"/>
        </w:rPr>
      </w:pPr>
      <w:r w:rsidRPr="4CB3D086">
        <w:rPr>
          <w:rFonts w:ascii="Times New Roman" w:hAnsi="Times New Roman" w:cs="Times New Roman"/>
        </w:rPr>
        <w:t xml:space="preserve">Ajoutez à ça ces labels spécialisés dans le commerce équitable Nord-Nord, par exemple avec le label Bio Equitable en France… et voilà, </w:t>
      </w:r>
      <w:r w:rsidR="001D78D4" w:rsidRPr="4CB3D086">
        <w:rPr>
          <w:rFonts w:ascii="Times New Roman" w:hAnsi="Times New Roman" w:cs="Times New Roman"/>
        </w:rPr>
        <w:t>nous, consommateurs, nous perdons le nord</w:t>
      </w:r>
      <w:r w:rsidRPr="4CB3D086">
        <w:rPr>
          <w:rFonts w:ascii="Times New Roman" w:hAnsi="Times New Roman" w:cs="Times New Roman"/>
        </w:rPr>
        <w:t>.</w:t>
      </w:r>
    </w:p>
    <w:p w14:paraId="7BDF6902" w14:textId="77777777" w:rsidR="005528E8" w:rsidRDefault="005528E8" w:rsidP="00A35984">
      <w:pPr>
        <w:tabs>
          <w:tab w:val="left" w:pos="7360"/>
        </w:tabs>
        <w:jc w:val="both"/>
        <w:rPr>
          <w:noProof/>
          <w:color w:val="FF0000"/>
        </w:rPr>
      </w:pPr>
    </w:p>
    <w:p w14:paraId="6F616A0E" w14:textId="5432F668" w:rsidR="005528E8" w:rsidRDefault="005528E8" w:rsidP="00A35984">
      <w:pPr>
        <w:tabs>
          <w:tab w:val="left" w:pos="7360"/>
        </w:tabs>
        <w:jc w:val="both"/>
        <w:rPr>
          <w:noProof/>
          <w:color w:val="FF0000"/>
        </w:rPr>
      </w:pPr>
    </w:p>
    <w:p w14:paraId="6255F120" w14:textId="1BCCBC8D" w:rsidR="005528E8" w:rsidRDefault="005528E8" w:rsidP="00A35984">
      <w:pPr>
        <w:tabs>
          <w:tab w:val="left" w:pos="7360"/>
        </w:tabs>
        <w:jc w:val="both"/>
        <w:rPr>
          <w:noProof/>
          <w:color w:val="FF0000"/>
        </w:rPr>
      </w:pPr>
    </w:p>
    <w:p w14:paraId="068C5AA3" w14:textId="1BD9931C" w:rsidR="005528E8" w:rsidRDefault="005528E8" w:rsidP="00A35984">
      <w:pPr>
        <w:tabs>
          <w:tab w:val="left" w:pos="7360"/>
        </w:tabs>
        <w:jc w:val="both"/>
        <w:rPr>
          <w:noProof/>
          <w:color w:val="FF0000"/>
        </w:rPr>
      </w:pPr>
    </w:p>
    <w:p w14:paraId="6D0D44DD" w14:textId="77777777" w:rsidR="005528E8" w:rsidRDefault="005528E8" w:rsidP="00A35984">
      <w:pPr>
        <w:tabs>
          <w:tab w:val="left" w:pos="7360"/>
        </w:tabs>
        <w:jc w:val="both"/>
        <w:rPr>
          <w:rFonts w:ascii="Times New Roman" w:hAnsi="Times New Roman" w:cs="Times New Roman"/>
          <w:noProof/>
        </w:rPr>
      </w:pPr>
    </w:p>
    <w:p w14:paraId="77E4E5D3" w14:textId="77777777" w:rsidR="005528E8" w:rsidRDefault="005528E8" w:rsidP="00A35984">
      <w:pPr>
        <w:tabs>
          <w:tab w:val="left" w:pos="7360"/>
        </w:tabs>
        <w:jc w:val="both"/>
        <w:rPr>
          <w:rFonts w:ascii="Times New Roman" w:hAnsi="Times New Roman" w:cs="Times New Roman"/>
          <w:noProof/>
        </w:rPr>
      </w:pPr>
    </w:p>
    <w:p w14:paraId="785D460A" w14:textId="77777777" w:rsidR="005528E8" w:rsidRDefault="005528E8" w:rsidP="005528E8">
      <w:pPr>
        <w:tabs>
          <w:tab w:val="left" w:pos="7360"/>
        </w:tabs>
        <w:jc w:val="center"/>
        <w:rPr>
          <w:rFonts w:ascii="Times New Roman" w:hAnsi="Times New Roman" w:cs="Times New Roman"/>
          <w:noProof/>
        </w:rPr>
      </w:pPr>
      <w:r>
        <w:rPr>
          <w:noProof/>
          <w:color w:val="FF0000"/>
        </w:rPr>
        <w:lastRenderedPageBreak/>
        <w:drawing>
          <wp:inline distT="0" distB="0" distL="0" distR="0" wp14:anchorId="0154FA6F" wp14:editId="17B97646">
            <wp:extent cx="3787140" cy="3869957"/>
            <wp:effectExtent l="0" t="0" r="3810" b="0"/>
            <wp:docPr id="1528301121"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01121" name="Image 1" descr="Une image contenant texte, logo, symbole, Polic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9885" cy="3872762"/>
                    </a:xfrm>
                    <a:prstGeom prst="rect">
                      <a:avLst/>
                    </a:prstGeom>
                  </pic:spPr>
                </pic:pic>
              </a:graphicData>
            </a:graphic>
          </wp:inline>
        </w:drawing>
      </w:r>
    </w:p>
    <w:p w14:paraId="2DAB02B3" w14:textId="77777777" w:rsidR="005528E8" w:rsidRDefault="005528E8" w:rsidP="00A35984">
      <w:pPr>
        <w:tabs>
          <w:tab w:val="left" w:pos="7360"/>
        </w:tabs>
        <w:jc w:val="both"/>
        <w:rPr>
          <w:rFonts w:ascii="Times New Roman" w:hAnsi="Times New Roman" w:cs="Times New Roman"/>
          <w:noProof/>
        </w:rPr>
      </w:pPr>
    </w:p>
    <w:p w14:paraId="71FE70EF" w14:textId="77777777" w:rsidR="005528E8" w:rsidRDefault="005528E8" w:rsidP="00A35984">
      <w:pPr>
        <w:tabs>
          <w:tab w:val="left" w:pos="7360"/>
        </w:tabs>
        <w:jc w:val="both"/>
        <w:rPr>
          <w:rFonts w:ascii="Times New Roman" w:hAnsi="Times New Roman" w:cs="Times New Roman"/>
          <w:noProof/>
        </w:rPr>
      </w:pPr>
    </w:p>
    <w:p w14:paraId="7E6356F7" w14:textId="14934D05" w:rsidR="00902554" w:rsidRDefault="005C79C3" w:rsidP="00A35984">
      <w:pPr>
        <w:tabs>
          <w:tab w:val="left" w:pos="7360"/>
        </w:tabs>
        <w:jc w:val="both"/>
        <w:rPr>
          <w:rFonts w:ascii="Times New Roman" w:hAnsi="Times New Roman" w:cs="Times New Roman"/>
          <w:noProof/>
        </w:rPr>
      </w:pPr>
      <w:r w:rsidRPr="00A35984">
        <w:rPr>
          <w:rFonts w:ascii="Times New Roman" w:hAnsi="Times New Roman" w:cs="Times New Roman"/>
          <w:noProof/>
        </w:rPr>
        <w:t xml:space="preserve">Dans cette miriade de labels </w:t>
      </w:r>
      <w:r w:rsidR="001D78D4">
        <w:rPr>
          <w:rFonts w:ascii="Times New Roman" w:hAnsi="Times New Roman" w:cs="Times New Roman"/>
          <w:noProof/>
        </w:rPr>
        <w:t xml:space="preserve">(belges, européens ou non) </w:t>
      </w:r>
      <w:r w:rsidRPr="00A35984">
        <w:rPr>
          <w:rFonts w:ascii="Times New Roman" w:hAnsi="Times New Roman" w:cs="Times New Roman"/>
          <w:noProof/>
        </w:rPr>
        <w:t xml:space="preserve">choisis pour l’exemple, nous pouvons y retrouver des labels tels que le bio, le local, l’appelation d’origine protégée, le commerce équitable, de programmes de durabilité. </w:t>
      </w:r>
      <w:r w:rsidR="00085FF9" w:rsidRPr="00A35984">
        <w:rPr>
          <w:rFonts w:ascii="Times New Roman" w:hAnsi="Times New Roman" w:cs="Times New Roman"/>
          <w:noProof/>
        </w:rPr>
        <w:t xml:space="preserve">Des labels assez courants et qui sont parfois cumulés avec d’autres. </w:t>
      </w:r>
      <w:r w:rsidR="00902554">
        <w:rPr>
          <w:rFonts w:ascii="Times New Roman" w:hAnsi="Times New Roman" w:cs="Times New Roman"/>
          <w:noProof/>
        </w:rPr>
        <w:t xml:space="preserve">Sur les </w:t>
      </w:r>
      <w:r w:rsidR="005528E8">
        <w:rPr>
          <w:rFonts w:ascii="Times New Roman" w:hAnsi="Times New Roman" w:cs="Times New Roman"/>
          <w:noProof/>
        </w:rPr>
        <w:t>quatorze</w:t>
      </w:r>
      <w:r w:rsidR="00902554">
        <w:rPr>
          <w:rFonts w:ascii="Times New Roman" w:hAnsi="Times New Roman" w:cs="Times New Roman"/>
          <w:noProof/>
        </w:rPr>
        <w:t xml:space="preserve"> ici proposés, combien en avez-vous reconnus ? Vous pouvez tous les retrouver sur le site infolabel.be</w:t>
      </w:r>
      <w:r w:rsidR="00902554">
        <w:rPr>
          <w:rStyle w:val="Appelnotedebasdep"/>
          <w:rFonts w:ascii="Times New Roman" w:hAnsi="Times New Roman" w:cs="Times New Roman"/>
          <w:noProof/>
        </w:rPr>
        <w:footnoteReference w:id="3"/>
      </w:r>
      <w:r w:rsidR="00902554">
        <w:rPr>
          <w:rFonts w:ascii="Times New Roman" w:hAnsi="Times New Roman" w:cs="Times New Roman"/>
          <w:noProof/>
        </w:rPr>
        <w:t xml:space="preserve"> pour vérifier votre score !</w:t>
      </w:r>
    </w:p>
    <w:p w14:paraId="6A64E7A2" w14:textId="487A29D8" w:rsidR="005C79C3" w:rsidRPr="00A35984" w:rsidRDefault="00085FF9" w:rsidP="00A35984">
      <w:pPr>
        <w:tabs>
          <w:tab w:val="left" w:pos="7360"/>
        </w:tabs>
        <w:jc w:val="both"/>
        <w:rPr>
          <w:rFonts w:ascii="Times New Roman" w:hAnsi="Times New Roman" w:cs="Times New Roman"/>
          <w:noProof/>
        </w:rPr>
      </w:pPr>
      <w:r w:rsidRPr="00A35984">
        <w:rPr>
          <w:rFonts w:ascii="Times New Roman" w:hAnsi="Times New Roman" w:cs="Times New Roman"/>
          <w:noProof/>
        </w:rPr>
        <w:t>De plus, dans ce</w:t>
      </w:r>
      <w:r w:rsidR="001D78D4">
        <w:rPr>
          <w:rFonts w:ascii="Times New Roman" w:hAnsi="Times New Roman" w:cs="Times New Roman"/>
          <w:noProof/>
        </w:rPr>
        <w:t xml:space="preserve"> désordre</w:t>
      </w:r>
      <w:r w:rsidRPr="00A35984">
        <w:rPr>
          <w:rFonts w:ascii="Times New Roman" w:hAnsi="Times New Roman" w:cs="Times New Roman"/>
          <w:noProof/>
        </w:rPr>
        <w:t xml:space="preserve"> de labels, certains ont été créé par les entreprises elles-mêmes, sans </w:t>
      </w:r>
      <w:r w:rsidR="7A8A6D3F" w:rsidRPr="00A35984">
        <w:rPr>
          <w:rFonts w:ascii="Times New Roman" w:hAnsi="Times New Roman" w:cs="Times New Roman"/>
          <w:noProof/>
        </w:rPr>
        <w:t>nécessairement une vérification du respect des critères par des</w:t>
      </w:r>
      <w:r w:rsidR="001D78D4">
        <w:rPr>
          <w:rFonts w:ascii="Times New Roman" w:hAnsi="Times New Roman" w:cs="Times New Roman"/>
          <w:noProof/>
        </w:rPr>
        <w:t xml:space="preserve"> </w:t>
      </w:r>
      <w:r w:rsidRPr="00A35984">
        <w:rPr>
          <w:rFonts w:ascii="Times New Roman" w:hAnsi="Times New Roman" w:cs="Times New Roman"/>
          <w:noProof/>
        </w:rPr>
        <w:t>organismes indépendant</w:t>
      </w:r>
      <w:r w:rsidR="56C1F8F4" w:rsidRPr="00A35984">
        <w:rPr>
          <w:rFonts w:ascii="Times New Roman" w:hAnsi="Times New Roman" w:cs="Times New Roman"/>
          <w:noProof/>
        </w:rPr>
        <w:t>s.</w:t>
      </w:r>
      <w:r w:rsidRPr="00A35984">
        <w:rPr>
          <w:rFonts w:ascii="Times New Roman" w:hAnsi="Times New Roman" w:cs="Times New Roman"/>
          <w:noProof/>
        </w:rPr>
        <w:t xml:space="preserve"> Le label est devenu </w:t>
      </w:r>
      <w:r w:rsidR="005C3049" w:rsidRPr="00A35984">
        <w:rPr>
          <w:rFonts w:ascii="Times New Roman" w:hAnsi="Times New Roman" w:cs="Times New Roman"/>
          <w:noProof/>
        </w:rPr>
        <w:t xml:space="preserve">au fil du temps </w:t>
      </w:r>
      <w:r w:rsidRPr="00A35984">
        <w:rPr>
          <w:rFonts w:ascii="Times New Roman" w:hAnsi="Times New Roman" w:cs="Times New Roman"/>
          <w:noProof/>
        </w:rPr>
        <w:t xml:space="preserve">un argument de vente. </w:t>
      </w:r>
      <w:r w:rsidR="005C79C3" w:rsidRPr="00A35984">
        <w:rPr>
          <w:rFonts w:ascii="Times New Roman" w:hAnsi="Times New Roman" w:cs="Times New Roman"/>
          <w:noProof/>
        </w:rPr>
        <w:t xml:space="preserve">Si vous souhaitez un coup de pouce pour les reconnaitre, Belgian Fair Trade Federation </w:t>
      </w:r>
      <w:r w:rsidR="00961A11" w:rsidRPr="00A35984">
        <w:rPr>
          <w:rFonts w:ascii="Times New Roman" w:hAnsi="Times New Roman" w:cs="Times New Roman"/>
          <w:noProof/>
        </w:rPr>
        <w:t>propose</w:t>
      </w:r>
      <w:r w:rsidR="005C79C3" w:rsidRPr="00A35984">
        <w:rPr>
          <w:rFonts w:ascii="Times New Roman" w:hAnsi="Times New Roman" w:cs="Times New Roman"/>
          <w:noProof/>
        </w:rPr>
        <w:t xml:space="preserve"> un guide </w:t>
      </w:r>
      <w:r w:rsidR="005C79C3" w:rsidRPr="00A35984">
        <w:rPr>
          <w:rStyle w:val="Appelnotedebasdep"/>
          <w:rFonts w:ascii="Times New Roman" w:hAnsi="Times New Roman" w:cs="Times New Roman"/>
          <w:noProof/>
        </w:rPr>
        <w:footnoteReference w:id="4"/>
      </w:r>
      <w:r w:rsidR="005C79C3" w:rsidRPr="00A35984">
        <w:rPr>
          <w:rFonts w:ascii="Times New Roman" w:hAnsi="Times New Roman" w:cs="Times New Roman"/>
          <w:noProof/>
        </w:rPr>
        <w:t xml:space="preserve"> </w:t>
      </w:r>
      <w:r w:rsidR="65E9151A" w:rsidRPr="00A35984">
        <w:rPr>
          <w:rFonts w:ascii="Times New Roman" w:hAnsi="Times New Roman" w:cs="Times New Roman"/>
          <w:noProof/>
        </w:rPr>
        <w:t>.</w:t>
      </w:r>
      <w:r w:rsidR="005C79C3" w:rsidRPr="00A35984">
        <w:rPr>
          <w:rFonts w:ascii="Times New Roman" w:hAnsi="Times New Roman" w:cs="Times New Roman"/>
          <w:noProof/>
        </w:rPr>
        <w:t xml:space="preserve"> </w:t>
      </w:r>
      <w:r w:rsidR="64FAAAE6" w:rsidRPr="00A35984">
        <w:rPr>
          <w:rFonts w:ascii="Times New Roman" w:hAnsi="Times New Roman" w:cs="Times New Roman"/>
          <w:noProof/>
        </w:rPr>
        <w:t>L</w:t>
      </w:r>
      <w:r w:rsidR="005C79C3" w:rsidRPr="00A35984">
        <w:rPr>
          <w:rFonts w:ascii="Times New Roman" w:hAnsi="Times New Roman" w:cs="Times New Roman"/>
          <w:noProof/>
        </w:rPr>
        <w:t xml:space="preserve">e site </w:t>
      </w:r>
      <w:r w:rsidR="00CF1C71">
        <w:rPr>
          <w:rFonts w:ascii="Times New Roman" w:hAnsi="Times New Roman" w:cs="Times New Roman"/>
          <w:noProof/>
        </w:rPr>
        <w:t>infolabel.be</w:t>
      </w:r>
      <w:r w:rsidR="322AD2EA" w:rsidRPr="00A35984">
        <w:rPr>
          <w:rFonts w:ascii="Times New Roman" w:hAnsi="Times New Roman" w:cs="Times New Roman"/>
          <w:noProof/>
        </w:rPr>
        <w:t xml:space="preserve"> également</w:t>
      </w:r>
      <w:r w:rsidR="002C58A0" w:rsidRPr="00A35984">
        <w:rPr>
          <w:rFonts w:ascii="Times New Roman" w:hAnsi="Times New Roman" w:cs="Times New Roman"/>
          <w:noProof/>
        </w:rPr>
        <w:t>.</w:t>
      </w:r>
      <w:r w:rsidRPr="00A35984">
        <w:rPr>
          <w:rFonts w:ascii="Times New Roman" w:hAnsi="Times New Roman" w:cs="Times New Roman"/>
          <w:noProof/>
        </w:rPr>
        <w:t xml:space="preserve"> </w:t>
      </w:r>
    </w:p>
    <w:p w14:paraId="60474670" w14:textId="77777777" w:rsidR="00491202" w:rsidRDefault="00491202" w:rsidP="00A35984">
      <w:pPr>
        <w:jc w:val="both"/>
        <w:rPr>
          <w:rFonts w:ascii="Times New Roman" w:hAnsi="Times New Roman" w:cs="Times New Roman"/>
        </w:rPr>
      </w:pPr>
    </w:p>
    <w:p w14:paraId="4D64AF53" w14:textId="6898B2A2" w:rsidR="008307E6" w:rsidRPr="005528E8" w:rsidRDefault="008628EB"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Une cohabitation idéale entre produits presque jumeaux</w:t>
      </w:r>
    </w:p>
    <w:p w14:paraId="6C6A83DA" w14:textId="489C06F0" w:rsidR="00C32E54" w:rsidRDefault="00C32E54" w:rsidP="00A35984">
      <w:pPr>
        <w:jc w:val="both"/>
        <w:rPr>
          <w:rFonts w:ascii="Times New Roman" w:hAnsi="Times New Roman" w:cs="Times New Roman"/>
        </w:rPr>
      </w:pPr>
      <w:r w:rsidRPr="4CB3D086">
        <w:rPr>
          <w:rFonts w:ascii="Times New Roman" w:hAnsi="Times New Roman" w:cs="Times New Roman"/>
        </w:rPr>
        <w:t xml:space="preserve">Si d’un côté nous percevons l’importation de produits pouvant être disponibles localement comme écologiquement questionnable (Le </w:t>
      </w:r>
      <w:proofErr w:type="spellStart"/>
      <w:r w:rsidRPr="4CB3D086">
        <w:rPr>
          <w:rFonts w:ascii="Times New Roman" w:hAnsi="Times New Roman" w:cs="Times New Roman"/>
        </w:rPr>
        <w:t>Velly</w:t>
      </w:r>
      <w:proofErr w:type="spellEnd"/>
      <w:r w:rsidRPr="4CB3D086">
        <w:rPr>
          <w:rFonts w:ascii="Times New Roman" w:hAnsi="Times New Roman" w:cs="Times New Roman"/>
        </w:rPr>
        <w:t>, 2011), nous devons nous rendre à une évidence : certains produits ne pourront pas être produits en Belgique ou dans nos pays voisins</w:t>
      </w:r>
      <w:r w:rsidR="79B8CFB2" w:rsidRPr="4CB3D086">
        <w:rPr>
          <w:rFonts w:ascii="Times New Roman" w:hAnsi="Times New Roman" w:cs="Times New Roman"/>
        </w:rPr>
        <w:t>. L</w:t>
      </w:r>
      <w:r w:rsidR="27FD20B9" w:rsidRPr="4CB3D086">
        <w:rPr>
          <w:rFonts w:ascii="Times New Roman" w:hAnsi="Times New Roman" w:cs="Times New Roman"/>
        </w:rPr>
        <w:t>e</w:t>
      </w:r>
      <w:r w:rsidR="79B8CFB2" w:rsidRPr="4CB3D086">
        <w:rPr>
          <w:rFonts w:ascii="Times New Roman" w:hAnsi="Times New Roman" w:cs="Times New Roman"/>
        </w:rPr>
        <w:t xml:space="preserve"> café est un exemple. </w:t>
      </w:r>
    </w:p>
    <w:p w14:paraId="071D54C4" w14:textId="6F942212" w:rsidR="00854DB8" w:rsidRDefault="00C32E54" w:rsidP="00A35984">
      <w:pPr>
        <w:jc w:val="both"/>
        <w:rPr>
          <w:rFonts w:ascii="Times New Roman" w:hAnsi="Times New Roman" w:cs="Times New Roman"/>
        </w:rPr>
      </w:pPr>
      <w:r w:rsidRPr="4CB3D086">
        <w:rPr>
          <w:rFonts w:ascii="Times New Roman" w:hAnsi="Times New Roman" w:cs="Times New Roman"/>
        </w:rPr>
        <w:t xml:space="preserve">De ce fait, </w:t>
      </w:r>
      <w:r w:rsidR="0BD260CD" w:rsidRPr="4CB3D086">
        <w:rPr>
          <w:rFonts w:ascii="Times New Roman" w:hAnsi="Times New Roman" w:cs="Times New Roman"/>
        </w:rPr>
        <w:t xml:space="preserve">une voie choisie par </w:t>
      </w:r>
      <w:r w:rsidRPr="4CB3D086">
        <w:rPr>
          <w:rFonts w:ascii="Times New Roman" w:hAnsi="Times New Roman" w:cs="Times New Roman"/>
        </w:rPr>
        <w:t xml:space="preserve">les acteurs du commerce équitable </w:t>
      </w:r>
      <w:r w:rsidR="6201CBF8" w:rsidRPr="4CB3D086">
        <w:rPr>
          <w:rFonts w:ascii="Times New Roman" w:hAnsi="Times New Roman" w:cs="Times New Roman"/>
        </w:rPr>
        <w:t xml:space="preserve">est celui de vendre </w:t>
      </w:r>
      <w:r w:rsidRPr="4CB3D086">
        <w:rPr>
          <w:rFonts w:ascii="Times New Roman" w:hAnsi="Times New Roman" w:cs="Times New Roman"/>
        </w:rPr>
        <w:t>des produits provenant des deux types de commerces</w:t>
      </w:r>
      <w:r w:rsidR="00E65E40" w:rsidRPr="4CB3D086">
        <w:rPr>
          <w:rFonts w:ascii="Times New Roman" w:hAnsi="Times New Roman" w:cs="Times New Roman"/>
        </w:rPr>
        <w:t xml:space="preserve"> </w:t>
      </w:r>
      <w:r w:rsidR="470F9797" w:rsidRPr="4CB3D086">
        <w:rPr>
          <w:rFonts w:ascii="Times New Roman" w:hAnsi="Times New Roman" w:cs="Times New Roman"/>
        </w:rPr>
        <w:t>et d’</w:t>
      </w:r>
      <w:r w:rsidR="001D78D4" w:rsidRPr="4CB3D086">
        <w:rPr>
          <w:rFonts w:ascii="Times New Roman" w:hAnsi="Times New Roman" w:cs="Times New Roman"/>
        </w:rPr>
        <w:t>effectuer</w:t>
      </w:r>
      <w:r w:rsidR="470F9797" w:rsidRPr="4CB3D086">
        <w:rPr>
          <w:rFonts w:ascii="Times New Roman" w:hAnsi="Times New Roman" w:cs="Times New Roman"/>
        </w:rPr>
        <w:t xml:space="preserve"> ainsi </w:t>
      </w:r>
      <w:r w:rsidRPr="4CB3D086">
        <w:rPr>
          <w:rFonts w:ascii="Times New Roman" w:hAnsi="Times New Roman" w:cs="Times New Roman"/>
        </w:rPr>
        <w:t>une cohabitation entre les gammes</w:t>
      </w:r>
      <w:r w:rsidR="00E65E40" w:rsidRPr="4CB3D086">
        <w:rPr>
          <w:rFonts w:ascii="Times New Roman" w:hAnsi="Times New Roman" w:cs="Times New Roman"/>
        </w:rPr>
        <w:t xml:space="preserve"> de produits (produits Nord-Nord et produits Nord-Sud)</w:t>
      </w:r>
      <w:r w:rsidRPr="4CB3D086">
        <w:rPr>
          <w:rFonts w:ascii="Times New Roman" w:hAnsi="Times New Roman" w:cs="Times New Roman"/>
        </w:rPr>
        <w:t xml:space="preserve">. </w:t>
      </w:r>
      <w:r w:rsidR="16372A5C" w:rsidRPr="4CB3D086">
        <w:rPr>
          <w:rFonts w:ascii="Times New Roman" w:hAnsi="Times New Roman" w:cs="Times New Roman"/>
        </w:rPr>
        <w:t xml:space="preserve">Leur offre se décline comme suit. </w:t>
      </w:r>
      <w:r w:rsidRPr="4CB3D086">
        <w:rPr>
          <w:rFonts w:ascii="Times New Roman" w:hAnsi="Times New Roman" w:cs="Times New Roman"/>
        </w:rPr>
        <w:t xml:space="preserve">Le commerce équitable Nord-Nord s’articule autour des </w:t>
      </w:r>
      <w:r w:rsidR="00E65E40" w:rsidRPr="4CB3D086">
        <w:rPr>
          <w:rFonts w:ascii="Times New Roman" w:hAnsi="Times New Roman" w:cs="Times New Roman"/>
        </w:rPr>
        <w:t>marchandises</w:t>
      </w:r>
      <w:r w:rsidRPr="4CB3D086">
        <w:rPr>
          <w:rFonts w:ascii="Times New Roman" w:hAnsi="Times New Roman" w:cs="Times New Roman"/>
        </w:rPr>
        <w:t xml:space="preserve"> pouvant être produit</w:t>
      </w:r>
      <w:r w:rsidR="03BC408B" w:rsidRPr="4CB3D086">
        <w:rPr>
          <w:rFonts w:ascii="Times New Roman" w:hAnsi="Times New Roman" w:cs="Times New Roman"/>
        </w:rPr>
        <w:t>e</w:t>
      </w:r>
      <w:r w:rsidRPr="4CB3D086">
        <w:rPr>
          <w:rFonts w:ascii="Times New Roman" w:hAnsi="Times New Roman" w:cs="Times New Roman"/>
        </w:rPr>
        <w:t>s dans nos contrés. Tandis que le commerce équitable Nord-Sud se concentre</w:t>
      </w:r>
      <w:r w:rsidR="002946FA" w:rsidRPr="4CB3D086">
        <w:rPr>
          <w:rFonts w:ascii="Times New Roman" w:hAnsi="Times New Roman" w:cs="Times New Roman"/>
        </w:rPr>
        <w:t xml:space="preserve"> davantage</w:t>
      </w:r>
      <w:r w:rsidRPr="4CB3D086">
        <w:rPr>
          <w:rFonts w:ascii="Times New Roman" w:hAnsi="Times New Roman" w:cs="Times New Roman"/>
        </w:rPr>
        <w:t xml:space="preserve"> sur les produits ne pouvant pas être </w:t>
      </w:r>
      <w:r w:rsidRPr="4CB3D086">
        <w:rPr>
          <w:rFonts w:ascii="Times New Roman" w:hAnsi="Times New Roman" w:cs="Times New Roman"/>
        </w:rPr>
        <w:lastRenderedPageBreak/>
        <w:t>cultivés chez nous.</w:t>
      </w:r>
      <w:r w:rsidR="00854DB8" w:rsidRPr="4CB3D086">
        <w:rPr>
          <w:rFonts w:ascii="Times New Roman" w:hAnsi="Times New Roman" w:cs="Times New Roman"/>
        </w:rPr>
        <w:t xml:space="preserve"> </w:t>
      </w:r>
      <w:r w:rsidRPr="4CB3D086">
        <w:rPr>
          <w:rFonts w:ascii="Times New Roman" w:hAnsi="Times New Roman" w:cs="Times New Roman"/>
        </w:rPr>
        <w:t>Grâce à cette répartition des gammes de produits nous pouvons éviter de mettre en concurrence directe des pommes de la région Liégeoise avec des pommes d’Afrique</w:t>
      </w:r>
      <w:r w:rsidR="00E65E40" w:rsidRPr="4CB3D086">
        <w:rPr>
          <w:rFonts w:ascii="Times New Roman" w:hAnsi="Times New Roman" w:cs="Times New Roman"/>
        </w:rPr>
        <w:t xml:space="preserve">. </w:t>
      </w:r>
    </w:p>
    <w:p w14:paraId="4DBD7D45" w14:textId="2AF00906" w:rsidR="00C32E54" w:rsidRDefault="00E65E40" w:rsidP="4CB3D086">
      <w:pPr>
        <w:jc w:val="both"/>
        <w:rPr>
          <w:rFonts w:ascii="Times New Roman" w:hAnsi="Times New Roman" w:cs="Times New Roman"/>
          <w:i/>
          <w:iCs/>
        </w:rPr>
      </w:pPr>
      <w:r w:rsidRPr="4CB3D086">
        <w:rPr>
          <w:rFonts w:ascii="Times New Roman" w:hAnsi="Times New Roman" w:cs="Times New Roman"/>
          <w:b/>
          <w:bCs/>
        </w:rPr>
        <w:t xml:space="preserve">Le commerce équitable Nord-Nord est perçu comme une expansion du commerce équitable </w:t>
      </w:r>
      <w:r w:rsidR="002946FA" w:rsidRPr="4CB3D086">
        <w:rPr>
          <w:rFonts w:ascii="Times New Roman" w:hAnsi="Times New Roman" w:cs="Times New Roman"/>
          <w:b/>
          <w:bCs/>
        </w:rPr>
        <w:t>pour les acteurs de ce domaine. Un produit Nord-Nord n’est pas meilleur qu’un produit Nord-Sud et vice versa. Les acteurs veulent permettre aux deux commerces équitables de se développer et veillent à ce que la cohabitation se passe sereinement</w:t>
      </w:r>
      <w:r w:rsidR="002946FA" w:rsidRPr="4CB3D086">
        <w:rPr>
          <w:rFonts w:ascii="Times New Roman" w:hAnsi="Times New Roman" w:cs="Times New Roman"/>
        </w:rPr>
        <w:t xml:space="preserve">. </w:t>
      </w:r>
    </w:p>
    <w:p w14:paraId="782DF289" w14:textId="0DFC78A8" w:rsidR="00C32E54" w:rsidRDefault="00C32E54" w:rsidP="0762B05D">
      <w:pPr>
        <w:jc w:val="both"/>
        <w:rPr>
          <w:rFonts w:ascii="Times New Roman" w:hAnsi="Times New Roman" w:cs="Times New Roman"/>
        </w:rPr>
      </w:pPr>
    </w:p>
    <w:p w14:paraId="3BAE7449" w14:textId="659EEF7A" w:rsidR="00C32E54" w:rsidRPr="005528E8" w:rsidRDefault="00E65E40" w:rsidP="4CB3D086">
      <w:pPr>
        <w:jc w:val="both"/>
        <w:rPr>
          <w:rFonts w:ascii="Times New Roman" w:hAnsi="Times New Roman" w:cs="Times New Roman"/>
          <w:b/>
          <w:bCs/>
          <w:i/>
          <w:iCs/>
          <w:sz w:val="28"/>
          <w:szCs w:val="28"/>
        </w:rPr>
      </w:pPr>
      <w:r w:rsidRPr="005528E8">
        <w:rPr>
          <w:rFonts w:ascii="Times New Roman" w:hAnsi="Times New Roman" w:cs="Times New Roman"/>
          <w:b/>
          <w:bCs/>
          <w:i/>
          <w:iCs/>
          <w:sz w:val="28"/>
          <w:szCs w:val="28"/>
        </w:rPr>
        <w:t xml:space="preserve">Et c’est ainsi que les deux commerces équitables vécurent côte à côte et eurent beaucoup de succès. </w:t>
      </w:r>
    </w:p>
    <w:p w14:paraId="231607FB" w14:textId="04DFED45" w:rsidR="006960B3" w:rsidRDefault="24D2976F" w:rsidP="00A35984">
      <w:pPr>
        <w:jc w:val="both"/>
        <w:rPr>
          <w:rFonts w:ascii="Times New Roman" w:hAnsi="Times New Roman" w:cs="Times New Roman"/>
        </w:rPr>
      </w:pPr>
      <w:r w:rsidRPr="4CB3D086">
        <w:rPr>
          <w:rFonts w:ascii="Times New Roman" w:hAnsi="Times New Roman" w:cs="Times New Roman"/>
        </w:rPr>
        <w:t xml:space="preserve">Pas tout à fait ! Si </w:t>
      </w:r>
      <w:r w:rsidR="00854DB8" w:rsidRPr="4CB3D086">
        <w:rPr>
          <w:rFonts w:ascii="Times New Roman" w:hAnsi="Times New Roman" w:cs="Times New Roman"/>
        </w:rPr>
        <w:t>l</w:t>
      </w:r>
      <w:r w:rsidR="006960B3" w:rsidRPr="4CB3D086">
        <w:rPr>
          <w:rFonts w:ascii="Times New Roman" w:hAnsi="Times New Roman" w:cs="Times New Roman"/>
        </w:rPr>
        <w:t xml:space="preserve">e discours se veut égalitaire, la pratique montre une différenciation entre les gammes de produits Nord-Nord et Nord-Sud. Comme expliqué dans le point ci-dessus, la zone géographique est une caractéristique centrale dans la répartition des produits dans les gammes. </w:t>
      </w:r>
      <w:r w:rsidR="00854DB8" w:rsidRPr="4CB3D086">
        <w:rPr>
          <w:rFonts w:ascii="Times New Roman" w:hAnsi="Times New Roman" w:cs="Times New Roman"/>
        </w:rPr>
        <w:t xml:space="preserve">Cependant, le caractère local est une demande en constante augmentation au sein de la population. </w:t>
      </w:r>
    </w:p>
    <w:p w14:paraId="084624F7" w14:textId="67DF5496" w:rsidR="00BC2FCC" w:rsidRDefault="006960B3" w:rsidP="00A35984">
      <w:pPr>
        <w:jc w:val="both"/>
        <w:rPr>
          <w:rFonts w:ascii="Times New Roman" w:hAnsi="Times New Roman" w:cs="Times New Roman"/>
        </w:rPr>
      </w:pPr>
      <w:r w:rsidRPr="4CB3D086">
        <w:rPr>
          <w:rFonts w:ascii="Times New Roman" w:hAnsi="Times New Roman" w:cs="Times New Roman"/>
        </w:rPr>
        <w:t>D</w:t>
      </w:r>
      <w:r w:rsidR="4DF19842" w:rsidRPr="4CB3D086">
        <w:rPr>
          <w:rFonts w:ascii="Times New Roman" w:hAnsi="Times New Roman" w:cs="Times New Roman"/>
        </w:rPr>
        <w:t>es</w:t>
      </w:r>
      <w:r w:rsidRPr="4CB3D086">
        <w:rPr>
          <w:rFonts w:ascii="Times New Roman" w:hAnsi="Times New Roman" w:cs="Times New Roman"/>
        </w:rPr>
        <w:t xml:space="preserve"> trois organismes interviewé</w:t>
      </w:r>
      <w:r w:rsidRPr="0762B05D">
        <w:rPr>
          <w:rFonts w:ascii="Times New Roman" w:hAnsi="Times New Roman" w:cs="Times New Roman"/>
        </w:rPr>
        <w:t>s</w:t>
      </w:r>
      <w:r w:rsidR="00D73E23">
        <w:rPr>
          <w:rStyle w:val="Appelnotedebasdep"/>
          <w:rFonts w:ascii="Times New Roman" w:hAnsi="Times New Roman" w:cs="Times New Roman"/>
        </w:rPr>
        <w:footnoteReference w:id="5"/>
      </w:r>
      <w:r w:rsidRPr="0762B05D">
        <w:rPr>
          <w:rFonts w:ascii="Times New Roman" w:hAnsi="Times New Roman" w:cs="Times New Roman"/>
        </w:rPr>
        <w:t xml:space="preserve"> tous effectuent une distinction entre les produits en fonction de la zone géographique de provenance. Par exemple, dans une boutique, vous pourriez retrouver tous les produits locaux sur une étagère bien précise</w:t>
      </w:r>
      <w:r w:rsidR="00D73E23">
        <w:rPr>
          <w:rFonts w:ascii="Times New Roman" w:hAnsi="Times New Roman" w:cs="Times New Roman"/>
        </w:rPr>
        <w:t>, sur le E-shop d</w:t>
      </w:r>
      <w:r w:rsidR="00531384">
        <w:rPr>
          <w:rFonts w:ascii="Times New Roman" w:hAnsi="Times New Roman" w:cs="Times New Roman"/>
        </w:rPr>
        <w:t xml:space="preserve">’une </w:t>
      </w:r>
      <w:r w:rsidR="00D73E23">
        <w:rPr>
          <w:rFonts w:ascii="Times New Roman" w:hAnsi="Times New Roman" w:cs="Times New Roman"/>
        </w:rPr>
        <w:t xml:space="preserve">ONG une classification des produits qui comprend </w:t>
      </w:r>
      <w:r w:rsidR="00531384">
        <w:rPr>
          <w:rFonts w:ascii="Times New Roman" w:hAnsi="Times New Roman" w:cs="Times New Roman"/>
        </w:rPr>
        <w:t xml:space="preserve">la </w:t>
      </w:r>
      <w:r w:rsidR="00D73E23">
        <w:rPr>
          <w:rFonts w:ascii="Times New Roman" w:hAnsi="Times New Roman" w:cs="Times New Roman"/>
        </w:rPr>
        <w:t>division « fournisseur du Nord » et « partenaires-producteurs du Sud </w:t>
      </w:r>
      <w:proofErr w:type="gramStart"/>
      <w:r w:rsidR="00D73E23">
        <w:rPr>
          <w:rFonts w:ascii="Times New Roman" w:hAnsi="Times New Roman" w:cs="Times New Roman"/>
        </w:rPr>
        <w:t>» </w:t>
      </w:r>
      <w:r w:rsidRPr="0762B05D">
        <w:rPr>
          <w:rFonts w:ascii="Times New Roman" w:hAnsi="Times New Roman" w:cs="Times New Roman"/>
        </w:rPr>
        <w:t>.</w:t>
      </w:r>
      <w:proofErr w:type="gramEnd"/>
      <w:r w:rsidRPr="0762B05D">
        <w:rPr>
          <w:rFonts w:ascii="Times New Roman" w:hAnsi="Times New Roman" w:cs="Times New Roman"/>
        </w:rPr>
        <w:t xml:space="preserve"> O</w:t>
      </w:r>
      <w:r w:rsidR="4E8F682C" w:rsidRPr="0762B05D">
        <w:rPr>
          <w:rFonts w:ascii="Times New Roman" w:hAnsi="Times New Roman" w:cs="Times New Roman"/>
        </w:rPr>
        <w:t>u</w:t>
      </w:r>
      <w:r w:rsidRPr="0762B05D">
        <w:rPr>
          <w:rFonts w:ascii="Times New Roman" w:hAnsi="Times New Roman" w:cs="Times New Roman"/>
        </w:rPr>
        <w:t xml:space="preserve"> encore, un organisme possède deux marques distinctes dont une qui regroupe tous les produits Nord-Nord de cet organisme.</w:t>
      </w:r>
      <w:r w:rsidR="001E7ED9" w:rsidRPr="0762B05D">
        <w:rPr>
          <w:rFonts w:ascii="Times New Roman" w:hAnsi="Times New Roman" w:cs="Times New Roman"/>
        </w:rPr>
        <w:t xml:space="preserve"> </w:t>
      </w:r>
    </w:p>
    <w:p w14:paraId="2EE43989" w14:textId="3F1E4B93" w:rsidR="006960B3" w:rsidRDefault="001E7ED9" w:rsidP="00A35984">
      <w:pPr>
        <w:jc w:val="both"/>
        <w:rPr>
          <w:rFonts w:ascii="Times New Roman" w:hAnsi="Times New Roman" w:cs="Times New Roman"/>
        </w:rPr>
      </w:pPr>
      <w:r w:rsidRPr="4CB3D086">
        <w:rPr>
          <w:rFonts w:ascii="Times New Roman" w:hAnsi="Times New Roman" w:cs="Times New Roman"/>
        </w:rPr>
        <w:t xml:space="preserve">Sortons </w:t>
      </w:r>
      <w:r w:rsidR="007217EB" w:rsidRPr="4CB3D086">
        <w:rPr>
          <w:rFonts w:ascii="Times New Roman" w:hAnsi="Times New Roman" w:cs="Times New Roman"/>
        </w:rPr>
        <w:t>une minute du monde</w:t>
      </w:r>
      <w:r w:rsidRPr="4CB3D086">
        <w:rPr>
          <w:rFonts w:ascii="Times New Roman" w:hAnsi="Times New Roman" w:cs="Times New Roman"/>
        </w:rPr>
        <w:t xml:space="preserve"> des acteurs de la coopération au développement et regardons nos grandes surfaces. Vous avez déjà surement vu cette séparation, entre les sites en ligne qui mettent un onglet pour les produits locaux, les supermarchés qui créent des visuels pour montrer les produits Belges</w:t>
      </w:r>
      <w:r w:rsidR="00E95E3D" w:rsidRPr="4CB3D086">
        <w:rPr>
          <w:rFonts w:ascii="Times New Roman" w:hAnsi="Times New Roman" w:cs="Times New Roman"/>
        </w:rPr>
        <w:t xml:space="preserve"> ou encore la campagne de Delhaize qui change son nom en </w:t>
      </w:r>
      <w:proofErr w:type="spellStart"/>
      <w:r w:rsidR="00E95E3D" w:rsidRPr="4CB3D086">
        <w:rPr>
          <w:rFonts w:ascii="Times New Roman" w:hAnsi="Times New Roman" w:cs="Times New Roman"/>
        </w:rPr>
        <w:t>Belhaize</w:t>
      </w:r>
      <w:proofErr w:type="spellEnd"/>
      <w:r w:rsidR="00E95E3D" w:rsidRPr="4CB3D086">
        <w:rPr>
          <w:rFonts w:ascii="Times New Roman" w:hAnsi="Times New Roman" w:cs="Times New Roman"/>
        </w:rPr>
        <w:t xml:space="preserve"> pour soutenir l’agriculture Belge. Le caractère local est devenu bien plus qu’une caractéristique, c’est désormais un argument de vente.</w:t>
      </w:r>
    </w:p>
    <w:p w14:paraId="5B1DB42A" w14:textId="79CA61D0" w:rsidR="002946FA" w:rsidRDefault="006960B3" w:rsidP="4CB3D086">
      <w:pPr>
        <w:jc w:val="both"/>
        <w:rPr>
          <w:rFonts w:ascii="Times New Roman" w:hAnsi="Times New Roman" w:cs="Times New Roman"/>
        </w:rPr>
      </w:pPr>
      <w:r w:rsidRPr="4CB3D086">
        <w:rPr>
          <w:rFonts w:ascii="Times New Roman" w:hAnsi="Times New Roman" w:cs="Times New Roman"/>
        </w:rPr>
        <w:t xml:space="preserve">En plus de cette </w:t>
      </w:r>
      <w:r w:rsidR="003A70B6" w:rsidRPr="4CB3D086">
        <w:rPr>
          <w:rFonts w:ascii="Times New Roman" w:hAnsi="Times New Roman" w:cs="Times New Roman"/>
        </w:rPr>
        <w:t>différence entre les gammes</w:t>
      </w:r>
      <w:r w:rsidR="11818D12" w:rsidRPr="4CB3D086">
        <w:rPr>
          <w:rFonts w:ascii="Times New Roman" w:hAnsi="Times New Roman" w:cs="Times New Roman"/>
        </w:rPr>
        <w:t xml:space="preserve"> (Nord-Nord et Nord Sud) et leurs labels</w:t>
      </w:r>
      <w:r w:rsidRPr="4CB3D086">
        <w:rPr>
          <w:rFonts w:ascii="Times New Roman" w:hAnsi="Times New Roman" w:cs="Times New Roman"/>
        </w:rPr>
        <w:t>, une autre s’est également développé</w:t>
      </w:r>
      <w:r w:rsidR="4EAAEA09" w:rsidRPr="4CB3D086">
        <w:rPr>
          <w:rFonts w:ascii="Times New Roman" w:hAnsi="Times New Roman" w:cs="Times New Roman"/>
        </w:rPr>
        <w:t>e</w:t>
      </w:r>
      <w:r w:rsidRPr="4CB3D086">
        <w:rPr>
          <w:rFonts w:ascii="Times New Roman" w:hAnsi="Times New Roman" w:cs="Times New Roman"/>
        </w:rPr>
        <w:t xml:space="preserve"> ces dernières années : des labels spécifiques au commerce équitable local. </w:t>
      </w:r>
      <w:r w:rsidR="003A70B6" w:rsidRPr="4CB3D086">
        <w:rPr>
          <w:rFonts w:ascii="Times New Roman" w:hAnsi="Times New Roman" w:cs="Times New Roman"/>
        </w:rPr>
        <w:t xml:space="preserve">Ces nouveaux labels propres au commerce équitable Nord-Nord posent également un problème de visibilité pour le consommateur. Une pluralité de labels </w:t>
      </w:r>
      <w:r w:rsidR="00F257EE" w:rsidRPr="4CB3D086">
        <w:rPr>
          <w:rFonts w:ascii="Times New Roman" w:hAnsi="Times New Roman" w:cs="Times New Roman"/>
        </w:rPr>
        <w:t>cause</w:t>
      </w:r>
      <w:r w:rsidR="6288674A" w:rsidRPr="4CB3D086">
        <w:rPr>
          <w:rFonts w:ascii="Times New Roman" w:hAnsi="Times New Roman" w:cs="Times New Roman"/>
        </w:rPr>
        <w:t xml:space="preserve"> </w:t>
      </w:r>
      <w:r w:rsidR="00F257EE" w:rsidRPr="4CB3D086">
        <w:rPr>
          <w:rFonts w:ascii="Times New Roman" w:hAnsi="Times New Roman" w:cs="Times New Roman"/>
        </w:rPr>
        <w:t>ainsi des</w:t>
      </w:r>
      <w:r w:rsidR="003A70B6" w:rsidRPr="4CB3D086">
        <w:rPr>
          <w:rFonts w:ascii="Times New Roman" w:hAnsi="Times New Roman" w:cs="Times New Roman"/>
        </w:rPr>
        <w:t xml:space="preserve"> difficultés au consommateur pour comprendre et identifier correctement le label.</w:t>
      </w:r>
    </w:p>
    <w:p w14:paraId="39344491" w14:textId="2112B9EC" w:rsidR="00C32E54" w:rsidRDefault="00854DB8" w:rsidP="4CB3D086">
      <w:pPr>
        <w:jc w:val="both"/>
        <w:rPr>
          <w:rFonts w:ascii="Times New Roman" w:hAnsi="Times New Roman" w:cs="Times New Roman"/>
        </w:rPr>
      </w:pPr>
      <w:r w:rsidRPr="4CB3D086">
        <w:rPr>
          <w:rFonts w:ascii="Times New Roman" w:hAnsi="Times New Roman" w:cs="Times New Roman"/>
        </w:rPr>
        <w:t xml:space="preserve">En résumé, les acteurs du commerce équitable soutiennent une cohabitation complémentaire des produits, n’en mettant pas en avant </w:t>
      </w:r>
      <w:r w:rsidR="00531384" w:rsidRPr="4CB3D086">
        <w:rPr>
          <w:rFonts w:ascii="Times New Roman" w:hAnsi="Times New Roman" w:cs="Times New Roman"/>
        </w:rPr>
        <w:t>les uns</w:t>
      </w:r>
      <w:r w:rsidRPr="4CB3D086">
        <w:rPr>
          <w:rFonts w:ascii="Times New Roman" w:hAnsi="Times New Roman" w:cs="Times New Roman"/>
        </w:rPr>
        <w:t xml:space="preserve"> plus que l</w:t>
      </w:r>
      <w:r w:rsidR="78F8595F" w:rsidRPr="4CB3D086">
        <w:rPr>
          <w:rFonts w:ascii="Times New Roman" w:hAnsi="Times New Roman" w:cs="Times New Roman"/>
        </w:rPr>
        <w:t xml:space="preserve">es </w:t>
      </w:r>
      <w:r w:rsidRPr="4CB3D086">
        <w:rPr>
          <w:rFonts w:ascii="Times New Roman" w:hAnsi="Times New Roman" w:cs="Times New Roman"/>
        </w:rPr>
        <w:t>autre</w:t>
      </w:r>
      <w:r w:rsidR="197398B5" w:rsidRPr="4CB3D086">
        <w:rPr>
          <w:rFonts w:ascii="Times New Roman" w:hAnsi="Times New Roman" w:cs="Times New Roman"/>
        </w:rPr>
        <w:t>s</w:t>
      </w:r>
      <w:r w:rsidRPr="4CB3D086">
        <w:rPr>
          <w:rFonts w:ascii="Times New Roman" w:hAnsi="Times New Roman" w:cs="Times New Roman"/>
        </w:rPr>
        <w:t xml:space="preserve">. Cependant, la différenciation se trouve dans la </w:t>
      </w:r>
      <w:r w:rsidR="4095DC48" w:rsidRPr="4CB3D086">
        <w:rPr>
          <w:rFonts w:ascii="Times New Roman" w:hAnsi="Times New Roman" w:cs="Times New Roman"/>
        </w:rPr>
        <w:t>structuration</w:t>
      </w:r>
      <w:r w:rsidRPr="4CB3D086">
        <w:rPr>
          <w:rFonts w:ascii="Times New Roman" w:hAnsi="Times New Roman" w:cs="Times New Roman"/>
        </w:rPr>
        <w:t xml:space="preserve"> des gammes et dans l</w:t>
      </w:r>
      <w:r w:rsidR="33AB56F0" w:rsidRPr="4CB3D086">
        <w:rPr>
          <w:rFonts w:ascii="Times New Roman" w:hAnsi="Times New Roman" w:cs="Times New Roman"/>
        </w:rPr>
        <w:t>a pluralité des</w:t>
      </w:r>
      <w:r w:rsidRPr="4CB3D086">
        <w:rPr>
          <w:rFonts w:ascii="Times New Roman" w:hAnsi="Times New Roman" w:cs="Times New Roman"/>
        </w:rPr>
        <w:t xml:space="preserve"> labels </w:t>
      </w:r>
      <w:r w:rsidR="5824DFAA" w:rsidRPr="4CB3D086">
        <w:rPr>
          <w:rFonts w:ascii="Times New Roman" w:hAnsi="Times New Roman" w:cs="Times New Roman"/>
        </w:rPr>
        <w:t xml:space="preserve">apposés </w:t>
      </w:r>
      <w:r w:rsidR="00F257EE" w:rsidRPr="4CB3D086">
        <w:rPr>
          <w:rFonts w:ascii="Times New Roman" w:hAnsi="Times New Roman" w:cs="Times New Roman"/>
        </w:rPr>
        <w:t>sur les</w:t>
      </w:r>
      <w:r w:rsidRPr="4CB3D086">
        <w:rPr>
          <w:rFonts w:ascii="Times New Roman" w:hAnsi="Times New Roman" w:cs="Times New Roman"/>
        </w:rPr>
        <w:t xml:space="preserve"> produits. </w:t>
      </w:r>
    </w:p>
    <w:p w14:paraId="1436D784" w14:textId="77777777" w:rsidR="00FA4609" w:rsidRDefault="00FA4609" w:rsidP="00A35984">
      <w:pPr>
        <w:jc w:val="both"/>
        <w:rPr>
          <w:rFonts w:ascii="Times New Roman" w:hAnsi="Times New Roman" w:cs="Times New Roman"/>
        </w:rPr>
      </w:pPr>
    </w:p>
    <w:p w14:paraId="6CD25F5C" w14:textId="21426499" w:rsidR="001F5B9B" w:rsidRPr="005528E8" w:rsidRDefault="00A35984" w:rsidP="02C3CF7D">
      <w:pPr>
        <w:jc w:val="both"/>
        <w:rPr>
          <w:rFonts w:ascii="Times New Roman" w:hAnsi="Times New Roman" w:cs="Times New Roman"/>
          <w:b/>
          <w:bCs/>
          <w:sz w:val="28"/>
          <w:szCs w:val="28"/>
        </w:rPr>
      </w:pPr>
      <w:r w:rsidRPr="005528E8">
        <w:rPr>
          <w:rFonts w:ascii="Times New Roman" w:hAnsi="Times New Roman" w:cs="Times New Roman"/>
          <w:b/>
          <w:bCs/>
          <w:sz w:val="28"/>
          <w:szCs w:val="28"/>
        </w:rPr>
        <w:t xml:space="preserve">Comment faire son choix dans </w:t>
      </w:r>
      <w:r w:rsidR="3D452D7F" w:rsidRPr="005528E8">
        <w:rPr>
          <w:rFonts w:ascii="Times New Roman" w:hAnsi="Times New Roman" w:cs="Times New Roman"/>
          <w:b/>
          <w:bCs/>
          <w:sz w:val="28"/>
          <w:szCs w:val="28"/>
        </w:rPr>
        <w:t xml:space="preserve">cette </w:t>
      </w:r>
      <w:r w:rsidR="00531384" w:rsidRPr="005528E8">
        <w:rPr>
          <w:rFonts w:ascii="Times New Roman" w:hAnsi="Times New Roman" w:cs="Times New Roman"/>
          <w:b/>
          <w:bCs/>
          <w:sz w:val="28"/>
          <w:szCs w:val="28"/>
        </w:rPr>
        <w:t>myriade</w:t>
      </w:r>
      <w:r w:rsidRPr="005528E8">
        <w:rPr>
          <w:rFonts w:ascii="Times New Roman" w:hAnsi="Times New Roman" w:cs="Times New Roman"/>
          <w:b/>
          <w:bCs/>
          <w:sz w:val="28"/>
          <w:szCs w:val="28"/>
        </w:rPr>
        <w:t xml:space="preserve"> d</w:t>
      </w:r>
      <w:r w:rsidR="5EA12592" w:rsidRPr="005528E8">
        <w:rPr>
          <w:rFonts w:ascii="Times New Roman" w:hAnsi="Times New Roman" w:cs="Times New Roman"/>
          <w:b/>
          <w:bCs/>
          <w:sz w:val="28"/>
          <w:szCs w:val="28"/>
        </w:rPr>
        <w:t>’</w:t>
      </w:r>
      <w:r w:rsidRPr="005528E8">
        <w:rPr>
          <w:rFonts w:ascii="Times New Roman" w:hAnsi="Times New Roman" w:cs="Times New Roman"/>
          <w:b/>
          <w:bCs/>
          <w:sz w:val="28"/>
          <w:szCs w:val="28"/>
        </w:rPr>
        <w:t>options ?</w:t>
      </w:r>
    </w:p>
    <w:p w14:paraId="620C5059" w14:textId="7E8D81B9" w:rsidR="005766D3" w:rsidRDefault="007217EB" w:rsidP="00A35984">
      <w:pPr>
        <w:jc w:val="both"/>
        <w:rPr>
          <w:rFonts w:ascii="Times New Roman" w:hAnsi="Times New Roman" w:cs="Times New Roman"/>
        </w:rPr>
      </w:pPr>
      <w:r w:rsidRPr="4CB3D086">
        <w:rPr>
          <w:rFonts w:ascii="Times New Roman" w:hAnsi="Times New Roman" w:cs="Times New Roman"/>
        </w:rPr>
        <w:t>Vous ne savez quels produits choisir entre les produits locaux, bio et du commerce équitable ? Vous pourriez être tenté par choisir le produit local car il ne</w:t>
      </w:r>
      <w:r w:rsidR="005766D3" w:rsidRPr="4CB3D086">
        <w:rPr>
          <w:rFonts w:ascii="Times New Roman" w:hAnsi="Times New Roman" w:cs="Times New Roman"/>
        </w:rPr>
        <w:t xml:space="preserve"> doit pas faire le tour du monde pour parvenir </w:t>
      </w:r>
      <w:r w:rsidR="00FA4609" w:rsidRPr="4CB3D086">
        <w:rPr>
          <w:rFonts w:ascii="Times New Roman" w:hAnsi="Times New Roman" w:cs="Times New Roman"/>
        </w:rPr>
        <w:t>jusqu’à</w:t>
      </w:r>
      <w:r w:rsidR="005766D3" w:rsidRPr="4CB3D086">
        <w:rPr>
          <w:rFonts w:ascii="Times New Roman" w:hAnsi="Times New Roman" w:cs="Times New Roman"/>
        </w:rPr>
        <w:t xml:space="preserve"> votre assiette</w:t>
      </w:r>
      <w:r w:rsidRPr="4CB3D086">
        <w:rPr>
          <w:rFonts w:ascii="Times New Roman" w:hAnsi="Times New Roman" w:cs="Times New Roman"/>
        </w:rPr>
        <w:t xml:space="preserve"> et vous connaissez </w:t>
      </w:r>
      <w:r w:rsidR="7917F256" w:rsidRPr="4CB3D086">
        <w:rPr>
          <w:rFonts w:ascii="Times New Roman" w:hAnsi="Times New Roman" w:cs="Times New Roman"/>
        </w:rPr>
        <w:t xml:space="preserve">même </w:t>
      </w:r>
      <w:r w:rsidRPr="4CB3D086">
        <w:rPr>
          <w:rFonts w:ascii="Times New Roman" w:hAnsi="Times New Roman" w:cs="Times New Roman"/>
        </w:rPr>
        <w:t xml:space="preserve">peut-être les cultivateurs. Cependant, </w:t>
      </w:r>
      <w:r w:rsidRPr="4CB3D086">
        <w:rPr>
          <w:rFonts w:ascii="Times New Roman" w:hAnsi="Times New Roman" w:cs="Times New Roman"/>
          <w:b/>
          <w:bCs/>
        </w:rPr>
        <w:t xml:space="preserve">local ne veut pas </w:t>
      </w:r>
      <w:r w:rsidRPr="4CB3D086">
        <w:rPr>
          <w:rFonts w:ascii="Times New Roman" w:hAnsi="Times New Roman" w:cs="Times New Roman"/>
          <w:b/>
          <w:bCs/>
        </w:rPr>
        <w:lastRenderedPageBreak/>
        <w:t xml:space="preserve">forcément </w:t>
      </w:r>
      <w:r w:rsidR="00CF1C71" w:rsidRPr="4CB3D086">
        <w:rPr>
          <w:rFonts w:ascii="Times New Roman" w:hAnsi="Times New Roman" w:cs="Times New Roman"/>
          <w:b/>
          <w:bCs/>
        </w:rPr>
        <w:t xml:space="preserve">dire </w:t>
      </w:r>
      <w:r w:rsidR="003F5866" w:rsidRPr="4CB3D086">
        <w:rPr>
          <w:rFonts w:ascii="Times New Roman" w:hAnsi="Times New Roman" w:cs="Times New Roman"/>
          <w:b/>
          <w:bCs/>
        </w:rPr>
        <w:t>« </w:t>
      </w:r>
      <w:r w:rsidRPr="4CB3D086">
        <w:rPr>
          <w:rFonts w:ascii="Times New Roman" w:hAnsi="Times New Roman" w:cs="Times New Roman"/>
          <w:b/>
          <w:bCs/>
        </w:rPr>
        <w:t>meilleur choix</w:t>
      </w:r>
      <w:r w:rsidR="003F5866" w:rsidRPr="4CB3D086">
        <w:rPr>
          <w:rFonts w:ascii="Times New Roman" w:hAnsi="Times New Roman" w:cs="Times New Roman"/>
          <w:b/>
          <w:bCs/>
        </w:rPr>
        <w:t> »</w:t>
      </w:r>
      <w:r w:rsidRPr="4CB3D086">
        <w:rPr>
          <w:rFonts w:ascii="Times New Roman" w:hAnsi="Times New Roman" w:cs="Times New Roman"/>
          <w:b/>
          <w:bCs/>
        </w:rPr>
        <w:t>.</w:t>
      </w:r>
      <w:r w:rsidRPr="4CB3D086">
        <w:rPr>
          <w:rFonts w:ascii="Times New Roman" w:hAnsi="Times New Roman" w:cs="Times New Roman"/>
        </w:rPr>
        <w:t xml:space="preserve"> Qu’en est-il des pesticides utilisés</w:t>
      </w:r>
      <w:r w:rsidR="006E0419" w:rsidRPr="4CB3D086">
        <w:rPr>
          <w:rFonts w:ascii="Times New Roman" w:hAnsi="Times New Roman" w:cs="Times New Roman"/>
        </w:rPr>
        <w:t xml:space="preserve"> sur les fraises</w:t>
      </w:r>
      <w:r w:rsidR="00FA4609" w:rsidRPr="4CB3D086">
        <w:rPr>
          <w:rFonts w:ascii="Times New Roman" w:hAnsi="Times New Roman" w:cs="Times New Roman"/>
        </w:rPr>
        <w:t xml:space="preserve"> </w:t>
      </w:r>
      <w:r w:rsidRPr="4CB3D086">
        <w:rPr>
          <w:rFonts w:ascii="Times New Roman" w:hAnsi="Times New Roman" w:cs="Times New Roman"/>
        </w:rPr>
        <w:t>?</w:t>
      </w:r>
      <w:r w:rsidR="0055602F" w:rsidRPr="4CB3D086">
        <w:rPr>
          <w:rFonts w:ascii="Times New Roman" w:hAnsi="Times New Roman" w:cs="Times New Roman"/>
        </w:rPr>
        <w:t xml:space="preserve"> </w:t>
      </w:r>
      <w:r w:rsidR="00866183" w:rsidRPr="4CB3D086">
        <w:rPr>
          <w:rFonts w:ascii="Times New Roman" w:hAnsi="Times New Roman" w:cs="Times New Roman"/>
        </w:rPr>
        <w:t>Nous ne savons</w:t>
      </w:r>
      <w:r w:rsidR="0055602F" w:rsidRPr="4CB3D086">
        <w:rPr>
          <w:rFonts w:ascii="Times New Roman" w:hAnsi="Times New Roman" w:cs="Times New Roman"/>
        </w:rPr>
        <w:t xml:space="preserve"> pas toujours ce qu’il peut se cacher derrière </w:t>
      </w:r>
      <w:r w:rsidR="00FA4609" w:rsidRPr="4CB3D086">
        <w:rPr>
          <w:rFonts w:ascii="Times New Roman" w:hAnsi="Times New Roman" w:cs="Times New Roman"/>
        </w:rPr>
        <w:t xml:space="preserve">la belle </w:t>
      </w:r>
      <w:r w:rsidR="0055602F" w:rsidRPr="4CB3D086">
        <w:rPr>
          <w:rFonts w:ascii="Times New Roman" w:hAnsi="Times New Roman" w:cs="Times New Roman"/>
        </w:rPr>
        <w:t>image du produit local.</w:t>
      </w:r>
    </w:p>
    <w:p w14:paraId="28CBEF35" w14:textId="6B9AE69E" w:rsidR="007217EB" w:rsidRDefault="005766D3" w:rsidP="00A35984">
      <w:pPr>
        <w:jc w:val="both"/>
        <w:rPr>
          <w:rFonts w:ascii="Times New Roman" w:hAnsi="Times New Roman" w:cs="Times New Roman"/>
        </w:rPr>
      </w:pPr>
      <w:r w:rsidRPr="4CB3D086">
        <w:rPr>
          <w:rFonts w:ascii="Times New Roman" w:hAnsi="Times New Roman" w:cs="Times New Roman"/>
        </w:rPr>
        <w:t xml:space="preserve">Vous serez tenté </w:t>
      </w:r>
      <w:r w:rsidR="381CD747" w:rsidRPr="4CB3D086">
        <w:rPr>
          <w:rFonts w:ascii="Times New Roman" w:hAnsi="Times New Roman" w:cs="Times New Roman"/>
        </w:rPr>
        <w:t>de</w:t>
      </w:r>
      <w:r w:rsidRPr="4CB3D086">
        <w:rPr>
          <w:rFonts w:ascii="Times New Roman" w:hAnsi="Times New Roman" w:cs="Times New Roman"/>
        </w:rPr>
        <w:t xml:space="preserve"> </w:t>
      </w:r>
      <w:r w:rsidR="00FA4609" w:rsidRPr="4CB3D086">
        <w:rPr>
          <w:rFonts w:ascii="Times New Roman" w:hAnsi="Times New Roman" w:cs="Times New Roman"/>
        </w:rPr>
        <w:t>jeter votre dévolu sur l</w:t>
      </w:r>
      <w:r w:rsidRPr="4CB3D086">
        <w:rPr>
          <w:rFonts w:ascii="Times New Roman" w:hAnsi="Times New Roman" w:cs="Times New Roman"/>
        </w:rPr>
        <w:t>es produits bio. Là, vous êtes sûr qu’il y a des normes pour que les produits soient bons pour votre santé. Certes, mais savez-vous comment ceux-ci sont transportés ? Des</w:t>
      </w:r>
      <w:r w:rsidR="006E0419" w:rsidRPr="4CB3D086">
        <w:rPr>
          <w:rFonts w:ascii="Times New Roman" w:hAnsi="Times New Roman" w:cs="Times New Roman"/>
        </w:rPr>
        <w:t xml:space="preserve"> fraises</w:t>
      </w:r>
      <w:r w:rsidRPr="4CB3D086">
        <w:rPr>
          <w:rFonts w:ascii="Times New Roman" w:hAnsi="Times New Roman" w:cs="Times New Roman"/>
        </w:rPr>
        <w:t xml:space="preserve"> du sud de la France acheminées en Belgique par camions seront plus polluantes que des </w:t>
      </w:r>
      <w:r w:rsidR="006E0419" w:rsidRPr="4CB3D086">
        <w:rPr>
          <w:rFonts w:ascii="Times New Roman" w:hAnsi="Times New Roman" w:cs="Times New Roman"/>
        </w:rPr>
        <w:t>fraises</w:t>
      </w:r>
      <w:r w:rsidRPr="4CB3D086">
        <w:rPr>
          <w:rFonts w:ascii="Times New Roman" w:hAnsi="Times New Roman" w:cs="Times New Roman"/>
        </w:rPr>
        <w:t xml:space="preserve"> ayant voyag</w:t>
      </w:r>
      <w:r w:rsidR="0055602F" w:rsidRPr="4CB3D086">
        <w:rPr>
          <w:rFonts w:ascii="Times New Roman" w:hAnsi="Times New Roman" w:cs="Times New Roman"/>
        </w:rPr>
        <w:t>é</w:t>
      </w:r>
      <w:r w:rsidR="00BC2FCC" w:rsidRPr="4CB3D086">
        <w:rPr>
          <w:rFonts w:ascii="Times New Roman" w:hAnsi="Times New Roman" w:cs="Times New Roman"/>
        </w:rPr>
        <w:t>es</w:t>
      </w:r>
      <w:r w:rsidRPr="4CB3D086">
        <w:rPr>
          <w:rFonts w:ascii="Times New Roman" w:hAnsi="Times New Roman" w:cs="Times New Roman"/>
        </w:rPr>
        <w:t xml:space="preserve"> en avion. </w:t>
      </w:r>
      <w:r w:rsidR="0055602F" w:rsidRPr="4CB3D086">
        <w:rPr>
          <w:rFonts w:ascii="Times New Roman" w:hAnsi="Times New Roman" w:cs="Times New Roman"/>
        </w:rPr>
        <w:t>Pour l’écologie, nous avons déjà vu mieux.</w:t>
      </w:r>
    </w:p>
    <w:p w14:paraId="28CB8EF7" w14:textId="1B8E6D3C" w:rsidR="005766D3" w:rsidRDefault="005766D3" w:rsidP="00A35984">
      <w:pPr>
        <w:jc w:val="both"/>
        <w:rPr>
          <w:rFonts w:ascii="Times New Roman" w:hAnsi="Times New Roman" w:cs="Times New Roman"/>
        </w:rPr>
      </w:pPr>
      <w:r w:rsidRPr="4CB3D086">
        <w:rPr>
          <w:rFonts w:ascii="Times New Roman" w:hAnsi="Times New Roman" w:cs="Times New Roman"/>
        </w:rPr>
        <w:t>Vous vous tournez alors vers les produits du commerce équitable Nord-Sud. Au moins, il y a des normes au niveau économique, environnemental et social. Donc</w:t>
      </w:r>
      <w:r w:rsidR="007169F2" w:rsidRPr="4CB3D086">
        <w:rPr>
          <w:rFonts w:ascii="Times New Roman" w:hAnsi="Times New Roman" w:cs="Times New Roman"/>
        </w:rPr>
        <w:t xml:space="preserve">, par logique, </w:t>
      </w:r>
      <w:r w:rsidRPr="4CB3D086">
        <w:rPr>
          <w:rFonts w:ascii="Times New Roman" w:hAnsi="Times New Roman" w:cs="Times New Roman"/>
        </w:rPr>
        <w:t>le produit devrait être meilleur que les autres</w:t>
      </w:r>
      <w:r w:rsidR="007169F2" w:rsidRPr="4CB3D086">
        <w:rPr>
          <w:rFonts w:ascii="Times New Roman" w:hAnsi="Times New Roman" w:cs="Times New Roman"/>
        </w:rPr>
        <w:t xml:space="preserve"> même </w:t>
      </w:r>
      <w:r w:rsidR="00CF1C71" w:rsidRPr="4CB3D086">
        <w:rPr>
          <w:rFonts w:ascii="Times New Roman" w:hAnsi="Times New Roman" w:cs="Times New Roman"/>
        </w:rPr>
        <w:t>s’il</w:t>
      </w:r>
      <w:r w:rsidR="007169F2" w:rsidRPr="4CB3D086">
        <w:rPr>
          <w:rFonts w:ascii="Times New Roman" w:hAnsi="Times New Roman" w:cs="Times New Roman"/>
        </w:rPr>
        <w:t xml:space="preserve"> vient de l’autre bout du monde.</w:t>
      </w:r>
      <w:r w:rsidRPr="4CB3D086">
        <w:rPr>
          <w:rFonts w:ascii="Times New Roman" w:hAnsi="Times New Roman" w:cs="Times New Roman"/>
        </w:rPr>
        <w:t xml:space="preserve"> Une confiture de fraise</w:t>
      </w:r>
      <w:r w:rsidR="517F5883" w:rsidRPr="4CB3D086">
        <w:rPr>
          <w:rFonts w:ascii="Times New Roman" w:hAnsi="Times New Roman" w:cs="Times New Roman"/>
        </w:rPr>
        <w:t>s</w:t>
      </w:r>
      <w:r w:rsidRPr="4CB3D086">
        <w:rPr>
          <w:rFonts w:ascii="Times New Roman" w:hAnsi="Times New Roman" w:cs="Times New Roman"/>
        </w:rPr>
        <w:t xml:space="preserve"> venant du commerce équitable Nord-Sud pourrait coûter deux fois moins chère que celle d’une ferme de nos régions. Attirez par la différence de prix, vous seriez peut-être tenté </w:t>
      </w:r>
      <w:r w:rsidR="063A1DC2" w:rsidRPr="4CB3D086">
        <w:rPr>
          <w:rFonts w:ascii="Times New Roman" w:hAnsi="Times New Roman" w:cs="Times New Roman"/>
        </w:rPr>
        <w:t>de</w:t>
      </w:r>
      <w:r w:rsidR="007169F2" w:rsidRPr="4CB3D086">
        <w:rPr>
          <w:rFonts w:ascii="Times New Roman" w:hAnsi="Times New Roman" w:cs="Times New Roman"/>
        </w:rPr>
        <w:t xml:space="preserve"> </w:t>
      </w:r>
      <w:r w:rsidRPr="4CB3D086">
        <w:rPr>
          <w:rFonts w:ascii="Times New Roman" w:hAnsi="Times New Roman" w:cs="Times New Roman"/>
        </w:rPr>
        <w:t>faire une bonne affaire. Toutefois, souvenez-vous qu’il n’y a pas le même coût de production entre ces différentes parties du globe. Achetez un produit d’ailleurs c’est également prendre un risque de déforcer les entreprises locales</w:t>
      </w:r>
      <w:r w:rsidR="7E29BB4E" w:rsidRPr="4CB3D086">
        <w:rPr>
          <w:rFonts w:ascii="Times New Roman" w:hAnsi="Times New Roman" w:cs="Times New Roman"/>
        </w:rPr>
        <w:t xml:space="preserve"> et avant cela,</w:t>
      </w:r>
      <w:r w:rsidR="46C62B6B" w:rsidRPr="4CB3D086">
        <w:rPr>
          <w:rFonts w:ascii="Times New Roman" w:hAnsi="Times New Roman" w:cs="Times New Roman"/>
        </w:rPr>
        <w:t xml:space="preserve"> nos</w:t>
      </w:r>
      <w:r w:rsidR="7E29BB4E" w:rsidRPr="4CB3D086">
        <w:rPr>
          <w:rFonts w:ascii="Times New Roman" w:hAnsi="Times New Roman" w:cs="Times New Roman"/>
        </w:rPr>
        <w:t xml:space="preserve"> producteurs locaux</w:t>
      </w:r>
      <w:r w:rsidRPr="4CB3D086">
        <w:rPr>
          <w:rFonts w:ascii="Times New Roman" w:hAnsi="Times New Roman" w:cs="Times New Roman"/>
        </w:rPr>
        <w:t xml:space="preserve">. </w:t>
      </w:r>
    </w:p>
    <w:p w14:paraId="56F444A1" w14:textId="6F689F91" w:rsidR="0055602F" w:rsidRDefault="003F5866" w:rsidP="00A35984">
      <w:pPr>
        <w:jc w:val="both"/>
        <w:rPr>
          <w:rFonts w:ascii="Times New Roman" w:hAnsi="Times New Roman" w:cs="Times New Roman"/>
        </w:rPr>
      </w:pPr>
      <w:r w:rsidRPr="4CB3D086">
        <w:rPr>
          <w:rFonts w:ascii="Times New Roman" w:hAnsi="Times New Roman" w:cs="Times New Roman"/>
        </w:rPr>
        <w:t xml:space="preserve">Et si la solution était de consommer des produits du commerce équitable Nord-Nord ? Il peut combiner plusieurs aspects intéressants si </w:t>
      </w:r>
      <w:r w:rsidR="00346ED2" w:rsidRPr="4CB3D086">
        <w:rPr>
          <w:rFonts w:ascii="Times New Roman" w:hAnsi="Times New Roman" w:cs="Times New Roman"/>
        </w:rPr>
        <w:t>nous</w:t>
      </w:r>
      <w:r w:rsidRPr="4CB3D086">
        <w:rPr>
          <w:rFonts w:ascii="Times New Roman" w:hAnsi="Times New Roman" w:cs="Times New Roman"/>
        </w:rPr>
        <w:t xml:space="preserve"> souhait</w:t>
      </w:r>
      <w:r w:rsidR="00346ED2" w:rsidRPr="4CB3D086">
        <w:rPr>
          <w:rFonts w:ascii="Times New Roman" w:hAnsi="Times New Roman" w:cs="Times New Roman"/>
        </w:rPr>
        <w:t>ons</w:t>
      </w:r>
      <w:r w:rsidRPr="4CB3D086">
        <w:rPr>
          <w:rFonts w:ascii="Times New Roman" w:hAnsi="Times New Roman" w:cs="Times New Roman"/>
        </w:rPr>
        <w:t xml:space="preserve"> </w:t>
      </w:r>
      <w:r w:rsidR="00346ED2" w:rsidRPr="4CB3D086">
        <w:rPr>
          <w:rFonts w:ascii="Times New Roman" w:hAnsi="Times New Roman" w:cs="Times New Roman"/>
        </w:rPr>
        <w:t xml:space="preserve">nous </w:t>
      </w:r>
      <w:r w:rsidRPr="4CB3D086">
        <w:rPr>
          <w:rFonts w:ascii="Times New Roman" w:hAnsi="Times New Roman" w:cs="Times New Roman"/>
        </w:rPr>
        <w:t xml:space="preserve">orienter vers une consommation responsable. </w:t>
      </w:r>
      <w:r w:rsidR="408CB4A5" w:rsidRPr="4CB3D086">
        <w:rPr>
          <w:rFonts w:ascii="Times New Roman" w:hAnsi="Times New Roman" w:cs="Times New Roman"/>
        </w:rPr>
        <w:t>Notons que</w:t>
      </w:r>
      <w:r w:rsidRPr="4CB3D086">
        <w:rPr>
          <w:rFonts w:ascii="Times New Roman" w:hAnsi="Times New Roman" w:cs="Times New Roman"/>
        </w:rPr>
        <w:t xml:space="preserve"> les gammes se développent progressivement </w:t>
      </w:r>
      <w:r w:rsidR="00346ED2" w:rsidRPr="4CB3D086">
        <w:rPr>
          <w:rFonts w:ascii="Times New Roman" w:hAnsi="Times New Roman" w:cs="Times New Roman"/>
        </w:rPr>
        <w:t xml:space="preserve">mais restent encore limitées. De plus, pour certains produits, il faut être prêt à débourser plus d’argent que leurs homologues en supermarchés, ce qui n’est pas forcément possible pour tout le monde. </w:t>
      </w:r>
      <w:r w:rsidR="006E0419" w:rsidRPr="4CB3D086">
        <w:rPr>
          <w:rFonts w:ascii="Times New Roman" w:hAnsi="Times New Roman" w:cs="Times New Roman"/>
        </w:rPr>
        <w:t xml:space="preserve">Finalement, si le commerce équitable Nord-Nord ne représente pas la solution tant attendue, </w:t>
      </w:r>
      <w:r w:rsidR="00907E65" w:rsidRPr="4CB3D086">
        <w:rPr>
          <w:rFonts w:ascii="Times New Roman" w:hAnsi="Times New Roman" w:cs="Times New Roman"/>
        </w:rPr>
        <w:t>i</w:t>
      </w:r>
      <w:r w:rsidR="00434CA9" w:rsidRPr="4CB3D086">
        <w:rPr>
          <w:rFonts w:ascii="Times New Roman" w:hAnsi="Times New Roman" w:cs="Times New Roman"/>
        </w:rPr>
        <w:t>l</w:t>
      </w:r>
      <w:r w:rsidR="006E0419" w:rsidRPr="4CB3D086">
        <w:rPr>
          <w:rFonts w:ascii="Times New Roman" w:hAnsi="Times New Roman" w:cs="Times New Roman"/>
        </w:rPr>
        <w:t xml:space="preserve"> mérite </w:t>
      </w:r>
      <w:r w:rsidR="57B86025" w:rsidRPr="4CB3D086">
        <w:rPr>
          <w:rFonts w:ascii="Times New Roman" w:hAnsi="Times New Roman" w:cs="Times New Roman"/>
        </w:rPr>
        <w:t xml:space="preserve">néanmoins </w:t>
      </w:r>
      <w:r w:rsidR="006E0419" w:rsidRPr="4CB3D086">
        <w:rPr>
          <w:rFonts w:ascii="Times New Roman" w:hAnsi="Times New Roman" w:cs="Times New Roman"/>
        </w:rPr>
        <w:t>d’être soutenu</w:t>
      </w:r>
      <w:r w:rsidR="00907E65" w:rsidRPr="4CB3D086">
        <w:rPr>
          <w:rFonts w:ascii="Times New Roman" w:hAnsi="Times New Roman" w:cs="Times New Roman"/>
        </w:rPr>
        <w:t xml:space="preserve"> afin</w:t>
      </w:r>
      <w:r w:rsidR="006E0419" w:rsidRPr="4CB3D086">
        <w:rPr>
          <w:rFonts w:ascii="Times New Roman" w:hAnsi="Times New Roman" w:cs="Times New Roman"/>
        </w:rPr>
        <w:t xml:space="preserve"> </w:t>
      </w:r>
      <w:r w:rsidR="00907E65" w:rsidRPr="4CB3D086">
        <w:rPr>
          <w:rFonts w:ascii="Times New Roman" w:hAnsi="Times New Roman" w:cs="Times New Roman"/>
        </w:rPr>
        <w:t xml:space="preserve">qu’il puisse se développer et pouvoir concurrencer les produits des supermarchés. </w:t>
      </w:r>
      <w:r w:rsidR="006E0419" w:rsidRPr="4CB3D086">
        <w:rPr>
          <w:rFonts w:ascii="Times New Roman" w:hAnsi="Times New Roman" w:cs="Times New Roman"/>
        </w:rPr>
        <w:t xml:space="preserve"> </w:t>
      </w:r>
    </w:p>
    <w:p w14:paraId="4C380650" w14:textId="77777777" w:rsidR="00346ED2" w:rsidRDefault="00346ED2" w:rsidP="26FDBDF4">
      <w:pPr>
        <w:rPr>
          <w:rFonts w:ascii="Times New Roman" w:hAnsi="Times New Roman" w:cs="Times New Roman"/>
          <w:b/>
          <w:bCs/>
        </w:rPr>
      </w:pPr>
    </w:p>
    <w:p w14:paraId="0E4CE569" w14:textId="0042410E" w:rsidR="0055602F" w:rsidRPr="005528E8" w:rsidRDefault="00A35984" w:rsidP="26FDBDF4">
      <w:pPr>
        <w:rPr>
          <w:rFonts w:ascii="Times New Roman" w:hAnsi="Times New Roman" w:cs="Times New Roman"/>
          <w:b/>
          <w:bCs/>
          <w:sz w:val="28"/>
          <w:szCs w:val="28"/>
        </w:rPr>
      </w:pPr>
      <w:r w:rsidRPr="005528E8">
        <w:rPr>
          <w:rFonts w:ascii="Times New Roman" w:hAnsi="Times New Roman" w:cs="Times New Roman"/>
          <w:b/>
          <w:bCs/>
          <w:sz w:val="28"/>
          <w:szCs w:val="28"/>
        </w:rPr>
        <w:t>Il est l’heure de mettre la main à la pâte !</w:t>
      </w:r>
    </w:p>
    <w:p w14:paraId="743A9424" w14:textId="3F6129E3" w:rsidR="00DD789C" w:rsidRDefault="0055602F" w:rsidP="00A35984">
      <w:pPr>
        <w:jc w:val="both"/>
        <w:rPr>
          <w:rFonts w:ascii="Times New Roman" w:hAnsi="Times New Roman" w:cs="Times New Roman"/>
        </w:rPr>
      </w:pPr>
      <w:r w:rsidRPr="4CB3D086">
        <w:rPr>
          <w:rFonts w:ascii="Times New Roman" w:hAnsi="Times New Roman" w:cs="Times New Roman"/>
          <w:b/>
          <w:bCs/>
        </w:rPr>
        <w:t>Avant de vous lancer directement dans la création d’un potager maison</w:t>
      </w:r>
      <w:r w:rsidR="00762C63" w:rsidRPr="4CB3D086">
        <w:rPr>
          <w:rFonts w:ascii="Times New Roman" w:hAnsi="Times New Roman" w:cs="Times New Roman"/>
          <w:b/>
          <w:bCs/>
        </w:rPr>
        <w:t xml:space="preserve"> pour cultiver, en autres, des fraises</w:t>
      </w:r>
      <w:r w:rsidRPr="4CB3D086">
        <w:rPr>
          <w:rFonts w:ascii="Times New Roman" w:hAnsi="Times New Roman" w:cs="Times New Roman"/>
          <w:b/>
          <w:bCs/>
        </w:rPr>
        <w:t>, il existe des pistes pour consommer responsablement et durablement.</w:t>
      </w:r>
      <w:r w:rsidRPr="4CB3D086">
        <w:rPr>
          <w:rFonts w:ascii="Times New Roman" w:hAnsi="Times New Roman" w:cs="Times New Roman"/>
        </w:rPr>
        <w:t xml:space="preserve"> Si vous cherchez </w:t>
      </w:r>
      <w:r w:rsidRPr="4CB3D086">
        <w:rPr>
          <w:rFonts w:ascii="Times New Roman" w:hAnsi="Times New Roman" w:cs="Times New Roman"/>
          <w:i/>
          <w:iCs/>
        </w:rPr>
        <w:t>The</w:t>
      </w:r>
      <w:r w:rsidRPr="4CB3D086">
        <w:rPr>
          <w:rFonts w:ascii="Times New Roman" w:hAnsi="Times New Roman" w:cs="Times New Roman"/>
        </w:rPr>
        <w:t xml:space="preserve"> solution miracle, sachez qu’elle n’existe pas. Car consommer c’est réaliser un choix.</w:t>
      </w:r>
      <w:r w:rsidR="00902554" w:rsidRPr="4CB3D086">
        <w:rPr>
          <w:rFonts w:ascii="Times New Roman" w:hAnsi="Times New Roman" w:cs="Times New Roman"/>
        </w:rPr>
        <w:t xml:space="preserve"> S’il est facile de s’y perdre parmi tous les choix de produits, pas de panique, nous pouvons commencer pas après pas !</w:t>
      </w:r>
      <w:r w:rsidRPr="4CB3D086">
        <w:rPr>
          <w:rFonts w:ascii="Times New Roman" w:hAnsi="Times New Roman" w:cs="Times New Roman"/>
        </w:rPr>
        <w:t xml:space="preserve"> </w:t>
      </w:r>
    </w:p>
    <w:p w14:paraId="66499DE0" w14:textId="23043A3A" w:rsidR="00FA4609" w:rsidRDefault="0055602F" w:rsidP="00A35984">
      <w:pPr>
        <w:jc w:val="both"/>
        <w:rPr>
          <w:rFonts w:ascii="Times New Roman" w:hAnsi="Times New Roman" w:cs="Times New Roman"/>
        </w:rPr>
      </w:pPr>
      <w:r w:rsidRPr="4CB3D086">
        <w:rPr>
          <w:rFonts w:ascii="Times New Roman" w:hAnsi="Times New Roman" w:cs="Times New Roman"/>
        </w:rPr>
        <w:t xml:space="preserve">Portez votre attention </w:t>
      </w:r>
      <w:r w:rsidR="32DB90F2" w:rsidRPr="4CB3D086">
        <w:rPr>
          <w:rFonts w:ascii="Times New Roman" w:hAnsi="Times New Roman" w:cs="Times New Roman"/>
        </w:rPr>
        <w:t>sur</w:t>
      </w:r>
      <w:r w:rsidRPr="4CB3D086">
        <w:rPr>
          <w:rFonts w:ascii="Times New Roman" w:hAnsi="Times New Roman" w:cs="Times New Roman"/>
        </w:rPr>
        <w:t xml:space="preserve"> </w:t>
      </w:r>
      <w:r w:rsidR="003F5866" w:rsidRPr="4CB3D086">
        <w:rPr>
          <w:rFonts w:ascii="Times New Roman" w:hAnsi="Times New Roman" w:cs="Times New Roman"/>
        </w:rPr>
        <w:t>vos achats</w:t>
      </w:r>
      <w:r w:rsidRPr="4CB3D086">
        <w:rPr>
          <w:rFonts w:ascii="Times New Roman" w:hAnsi="Times New Roman" w:cs="Times New Roman"/>
        </w:rPr>
        <w:t xml:space="preserve">, </w:t>
      </w:r>
      <w:r w:rsidR="003F5866" w:rsidRPr="4CB3D086">
        <w:rPr>
          <w:rFonts w:ascii="Times New Roman" w:hAnsi="Times New Roman" w:cs="Times New Roman"/>
        </w:rPr>
        <w:t>renseignez-vous</w:t>
      </w:r>
      <w:r w:rsidRPr="4CB3D086">
        <w:rPr>
          <w:rFonts w:ascii="Times New Roman" w:hAnsi="Times New Roman" w:cs="Times New Roman"/>
        </w:rPr>
        <w:t xml:space="preserve"> de la provenance, des conditions </w:t>
      </w:r>
      <w:r w:rsidR="003F5866" w:rsidRPr="4CB3D086">
        <w:rPr>
          <w:rFonts w:ascii="Times New Roman" w:hAnsi="Times New Roman" w:cs="Times New Roman"/>
        </w:rPr>
        <w:t>d’exploitations, …</w:t>
      </w:r>
      <w:r w:rsidRPr="4CB3D086">
        <w:rPr>
          <w:rFonts w:ascii="Times New Roman" w:hAnsi="Times New Roman" w:cs="Times New Roman"/>
        </w:rPr>
        <w:t xml:space="preserve"> Soyez attentif à ce </w:t>
      </w:r>
      <w:r w:rsidR="003F5866" w:rsidRPr="4CB3D086">
        <w:rPr>
          <w:rFonts w:ascii="Times New Roman" w:hAnsi="Times New Roman" w:cs="Times New Roman"/>
        </w:rPr>
        <w:t>dont</w:t>
      </w:r>
      <w:r w:rsidRPr="4CB3D086">
        <w:rPr>
          <w:rFonts w:ascii="Times New Roman" w:hAnsi="Times New Roman" w:cs="Times New Roman"/>
        </w:rPr>
        <w:t xml:space="preserve"> vous achetez, c’est le</w:t>
      </w:r>
      <w:r w:rsidR="2EB099DC" w:rsidRPr="4CB3D086">
        <w:rPr>
          <w:rFonts w:ascii="Times New Roman" w:hAnsi="Times New Roman" w:cs="Times New Roman"/>
        </w:rPr>
        <w:t xml:space="preserve"> premier</w:t>
      </w:r>
      <w:r w:rsidRPr="4CB3D086">
        <w:rPr>
          <w:rFonts w:ascii="Times New Roman" w:hAnsi="Times New Roman" w:cs="Times New Roman"/>
        </w:rPr>
        <w:t xml:space="preserve"> pas d’une consommation responsable et durable.</w:t>
      </w:r>
      <w:r w:rsidR="00CF1C71" w:rsidRPr="4CB3D086">
        <w:rPr>
          <w:rFonts w:ascii="Times New Roman" w:hAnsi="Times New Roman" w:cs="Times New Roman"/>
        </w:rPr>
        <w:t xml:space="preserve"> En attendant d’avoir des possibilités de consommation qui rempliraient l’ensemble des critères de durabilité,</w:t>
      </w:r>
      <w:r w:rsidRPr="4CB3D086">
        <w:rPr>
          <w:rFonts w:ascii="Times New Roman" w:hAnsi="Times New Roman" w:cs="Times New Roman"/>
        </w:rPr>
        <w:t xml:space="preserve"> </w:t>
      </w:r>
      <w:r w:rsidR="00CF1C71" w:rsidRPr="4CB3D086">
        <w:rPr>
          <w:rFonts w:ascii="Times New Roman" w:hAnsi="Times New Roman" w:cs="Times New Roman"/>
        </w:rPr>
        <w:t xml:space="preserve">consommer </w:t>
      </w:r>
      <w:r w:rsidRPr="4CB3D086">
        <w:rPr>
          <w:rFonts w:ascii="Times New Roman" w:hAnsi="Times New Roman" w:cs="Times New Roman"/>
        </w:rPr>
        <w:t xml:space="preserve">en fonction de ce que vous trouvez le plus important au regard de vos idéaux, de vos valeurs, choisissez </w:t>
      </w:r>
      <w:r w:rsidR="64075CD6" w:rsidRPr="4CB3D086">
        <w:rPr>
          <w:rFonts w:ascii="Times New Roman" w:hAnsi="Times New Roman" w:cs="Times New Roman"/>
        </w:rPr>
        <w:t xml:space="preserve">les </w:t>
      </w:r>
      <w:r w:rsidRPr="4CB3D086">
        <w:rPr>
          <w:rFonts w:ascii="Times New Roman" w:hAnsi="Times New Roman" w:cs="Times New Roman"/>
        </w:rPr>
        <w:t xml:space="preserve">éléments </w:t>
      </w:r>
      <w:r w:rsidR="65B3F008" w:rsidRPr="4CB3D086">
        <w:rPr>
          <w:rFonts w:ascii="Times New Roman" w:hAnsi="Times New Roman" w:cs="Times New Roman"/>
        </w:rPr>
        <w:t>qui vous aideront à prendre</w:t>
      </w:r>
      <w:r w:rsidRPr="4CB3D086">
        <w:rPr>
          <w:rFonts w:ascii="Times New Roman" w:hAnsi="Times New Roman" w:cs="Times New Roman"/>
        </w:rPr>
        <w:t xml:space="preserve"> vos décisions </w:t>
      </w:r>
      <w:r w:rsidR="003F5866" w:rsidRPr="4CB3D086">
        <w:rPr>
          <w:rFonts w:ascii="Times New Roman" w:hAnsi="Times New Roman" w:cs="Times New Roman"/>
        </w:rPr>
        <w:t>en tant que consommateur</w:t>
      </w:r>
      <w:r w:rsidRPr="4CB3D086">
        <w:rPr>
          <w:rFonts w:ascii="Times New Roman" w:hAnsi="Times New Roman" w:cs="Times New Roman"/>
        </w:rPr>
        <w:t xml:space="preserve">. </w:t>
      </w:r>
      <w:r w:rsidR="004D2EE8" w:rsidRPr="4CB3D086">
        <w:rPr>
          <w:rFonts w:ascii="Times New Roman" w:hAnsi="Times New Roman" w:cs="Times New Roman"/>
        </w:rPr>
        <w:t xml:space="preserve">Vous êtes maitre de votre consommation et responsable de celle-ci. </w:t>
      </w:r>
    </w:p>
    <w:p w14:paraId="2EA21C48" w14:textId="65544E6F" w:rsidR="00902554" w:rsidRDefault="00902554" w:rsidP="00A35984">
      <w:pPr>
        <w:jc w:val="both"/>
        <w:rPr>
          <w:rFonts w:ascii="Times New Roman" w:hAnsi="Times New Roman" w:cs="Times New Roman"/>
        </w:rPr>
      </w:pPr>
      <w:r w:rsidRPr="4CB3D086">
        <w:rPr>
          <w:rFonts w:ascii="Times New Roman" w:hAnsi="Times New Roman" w:cs="Times New Roman"/>
        </w:rPr>
        <w:t>De plus en plus d’initiatives naissent et permettent aux consommateurs un choix alternatif aux supermarchés. Des agriculteurs</w:t>
      </w:r>
      <w:r w:rsidR="00DD789C" w:rsidRPr="4CB3D086">
        <w:rPr>
          <w:rFonts w:ascii="Times New Roman" w:hAnsi="Times New Roman" w:cs="Times New Roman"/>
        </w:rPr>
        <w:t xml:space="preserve"> décident de</w:t>
      </w:r>
      <w:r w:rsidRPr="4CB3D086">
        <w:rPr>
          <w:rFonts w:ascii="Times New Roman" w:hAnsi="Times New Roman" w:cs="Times New Roman"/>
        </w:rPr>
        <w:t xml:space="preserve"> cré</w:t>
      </w:r>
      <w:r w:rsidR="00DD789C" w:rsidRPr="4CB3D086">
        <w:rPr>
          <w:rFonts w:ascii="Times New Roman" w:hAnsi="Times New Roman" w:cs="Times New Roman"/>
        </w:rPr>
        <w:t>er</w:t>
      </w:r>
      <w:r w:rsidRPr="4CB3D086">
        <w:rPr>
          <w:rFonts w:ascii="Times New Roman" w:hAnsi="Times New Roman" w:cs="Times New Roman"/>
        </w:rPr>
        <w:t xml:space="preserve"> une petite boutique avec leurs produits</w:t>
      </w:r>
      <w:r w:rsidR="00DD789C" w:rsidRPr="4CB3D086">
        <w:rPr>
          <w:rFonts w:ascii="Times New Roman" w:hAnsi="Times New Roman" w:cs="Times New Roman"/>
        </w:rPr>
        <w:t>, des marchés locaux</w:t>
      </w:r>
      <w:r w:rsidR="00762C63" w:rsidRPr="4CB3D086">
        <w:rPr>
          <w:rFonts w:ascii="Times New Roman" w:hAnsi="Times New Roman" w:cs="Times New Roman"/>
        </w:rPr>
        <w:t xml:space="preserve"> et bio</w:t>
      </w:r>
      <w:r w:rsidR="00DD789C" w:rsidRPr="4CB3D086">
        <w:rPr>
          <w:rFonts w:ascii="Times New Roman" w:hAnsi="Times New Roman" w:cs="Times New Roman"/>
        </w:rPr>
        <w:t xml:space="preserve"> se développent, des évènements rassemblant des producteurs </w:t>
      </w:r>
      <w:r w:rsidR="00762C63" w:rsidRPr="4CB3D086">
        <w:rPr>
          <w:rFonts w:ascii="Times New Roman" w:hAnsi="Times New Roman" w:cs="Times New Roman"/>
        </w:rPr>
        <w:t>issus du commerce équitable</w:t>
      </w:r>
      <w:r w:rsidR="00DD789C" w:rsidRPr="4CB3D086">
        <w:rPr>
          <w:rFonts w:ascii="Times New Roman" w:hAnsi="Times New Roman" w:cs="Times New Roman"/>
        </w:rPr>
        <w:t xml:space="preserve"> s’organisent, … La vie communautaire regorge de plus en plus de possibilités de consommation.</w:t>
      </w:r>
    </w:p>
    <w:p w14:paraId="3703FBFF" w14:textId="52B055E1" w:rsidR="00DD789C" w:rsidRDefault="00DD789C" w:rsidP="00A35984">
      <w:pPr>
        <w:jc w:val="both"/>
        <w:rPr>
          <w:rFonts w:ascii="Times New Roman" w:hAnsi="Times New Roman" w:cs="Times New Roman"/>
        </w:rPr>
      </w:pPr>
      <w:r w:rsidRPr="4CB3D086">
        <w:rPr>
          <w:rFonts w:ascii="Times New Roman" w:hAnsi="Times New Roman" w:cs="Times New Roman"/>
        </w:rPr>
        <w:t xml:space="preserve">Enfin, sur le plan international, il reste encore des actions à mener. Certains labels, certaines ONG mettent en place des structures permettant de respecter des critères de durabilité sur le plan économique, environnemental et social. Le commerce équitable se développe d’année en année mais ne couvre pas encore la plupart des produits. </w:t>
      </w:r>
    </w:p>
    <w:p w14:paraId="2C91ECB3" w14:textId="6265FA84" w:rsidR="004A5F8D" w:rsidRDefault="004A5F8D" w:rsidP="00A35984">
      <w:pPr>
        <w:jc w:val="both"/>
        <w:rPr>
          <w:rFonts w:ascii="Times New Roman" w:hAnsi="Times New Roman" w:cs="Times New Roman"/>
        </w:rPr>
      </w:pPr>
      <w:r w:rsidRPr="4CB3D086">
        <w:rPr>
          <w:rFonts w:ascii="Times New Roman" w:hAnsi="Times New Roman" w:cs="Times New Roman"/>
        </w:rPr>
        <w:t xml:space="preserve">Le futur est en pleine construction et nos modes de consommation pourront être modifiés par de nombreux facteurs. Est-ce que le dérèglement climatique permettra l’agriculture de produits de type « exotique » dans nos contrés ? </w:t>
      </w:r>
      <w:r w:rsidR="003155A3" w:rsidRPr="4CB3D086">
        <w:rPr>
          <w:rFonts w:ascii="Times New Roman" w:hAnsi="Times New Roman" w:cs="Times New Roman"/>
        </w:rPr>
        <w:t xml:space="preserve">Est-ce que le commerce équitable Nord-Nord mettra à mal le commerce </w:t>
      </w:r>
      <w:r w:rsidR="003155A3" w:rsidRPr="4CB3D086">
        <w:rPr>
          <w:rFonts w:ascii="Times New Roman" w:hAnsi="Times New Roman" w:cs="Times New Roman"/>
        </w:rPr>
        <w:lastRenderedPageBreak/>
        <w:t xml:space="preserve">équitable Nord-Sud ? Est-ce que la situation politique donnera des coups d’accélérateurs aux évolutions </w:t>
      </w:r>
      <w:r w:rsidR="37A44B11" w:rsidRPr="4CB3D086">
        <w:rPr>
          <w:rFonts w:ascii="Times New Roman" w:hAnsi="Times New Roman" w:cs="Times New Roman"/>
        </w:rPr>
        <w:t xml:space="preserve">positives et durables </w:t>
      </w:r>
      <w:r w:rsidR="003155A3" w:rsidRPr="4CB3D086">
        <w:rPr>
          <w:rFonts w:ascii="Times New Roman" w:hAnsi="Times New Roman" w:cs="Times New Roman"/>
        </w:rPr>
        <w:t>des marchés ?</w:t>
      </w:r>
    </w:p>
    <w:p w14:paraId="1C968573" w14:textId="2D2E3E2D" w:rsidR="005766D3" w:rsidRDefault="003155A3" w:rsidP="00A35984">
      <w:pPr>
        <w:jc w:val="both"/>
        <w:rPr>
          <w:rFonts w:ascii="Times New Roman" w:hAnsi="Times New Roman" w:cs="Times New Roman"/>
        </w:rPr>
      </w:pPr>
      <w:r w:rsidRPr="4CB3D086">
        <w:rPr>
          <w:rFonts w:ascii="Times New Roman" w:hAnsi="Times New Roman" w:cs="Times New Roman"/>
        </w:rPr>
        <w:t>Parmi toutes ses questions sur notre avenir, gardons en tête ceci : s</w:t>
      </w:r>
      <w:r w:rsidR="00FA4609" w:rsidRPr="4CB3D086">
        <w:rPr>
          <w:rFonts w:ascii="Times New Roman" w:hAnsi="Times New Roman" w:cs="Times New Roman"/>
        </w:rPr>
        <w:t xml:space="preserve">i les enfants d’aujourd’hui sont les </w:t>
      </w:r>
      <w:r w:rsidR="003F5866" w:rsidRPr="4CB3D086">
        <w:rPr>
          <w:rFonts w:ascii="Times New Roman" w:hAnsi="Times New Roman" w:cs="Times New Roman"/>
        </w:rPr>
        <w:t>adultes</w:t>
      </w:r>
      <w:r w:rsidR="00FA4609" w:rsidRPr="4CB3D086">
        <w:rPr>
          <w:rFonts w:ascii="Times New Roman" w:hAnsi="Times New Roman" w:cs="Times New Roman"/>
        </w:rPr>
        <w:t xml:space="preserve"> de demain, </w:t>
      </w:r>
      <w:r w:rsidR="007169F2" w:rsidRPr="4CB3D086">
        <w:rPr>
          <w:rFonts w:ascii="Times New Roman" w:hAnsi="Times New Roman" w:cs="Times New Roman"/>
        </w:rPr>
        <w:t>nos</w:t>
      </w:r>
      <w:r w:rsidR="00FA4609" w:rsidRPr="4CB3D086">
        <w:rPr>
          <w:rFonts w:ascii="Times New Roman" w:hAnsi="Times New Roman" w:cs="Times New Roman"/>
        </w:rPr>
        <w:t xml:space="preserve"> choix de consommation d’aujourd’hui sont leurs possibilités de consommation de demain.</w:t>
      </w:r>
      <w:r w:rsidR="00A35984" w:rsidRPr="4CB3D086">
        <w:rPr>
          <w:rFonts w:ascii="Times New Roman" w:hAnsi="Times New Roman" w:cs="Times New Roman"/>
        </w:rPr>
        <w:t xml:space="preserve"> </w:t>
      </w:r>
      <w:r w:rsidRPr="4CB3D086">
        <w:rPr>
          <w:rFonts w:ascii="Times New Roman" w:hAnsi="Times New Roman" w:cs="Times New Roman"/>
        </w:rPr>
        <w:t>Ainsi, chaque geste compte, car il dessine les contours du monde que nous leur laisserons en héritage.</w:t>
      </w:r>
    </w:p>
    <w:p w14:paraId="387AED40" w14:textId="77777777" w:rsidR="003155A3" w:rsidRDefault="003155A3" w:rsidP="00A35984">
      <w:pPr>
        <w:jc w:val="both"/>
        <w:rPr>
          <w:rFonts w:ascii="Times New Roman" w:hAnsi="Times New Roman" w:cs="Times New Roman"/>
        </w:rPr>
      </w:pPr>
    </w:p>
    <w:p w14:paraId="160F1FCB" w14:textId="7043FD78" w:rsidR="0055602F" w:rsidRPr="005528E8" w:rsidRDefault="00B23206" w:rsidP="26FDBDF4">
      <w:pPr>
        <w:rPr>
          <w:rFonts w:ascii="Times New Roman" w:hAnsi="Times New Roman" w:cs="Times New Roman"/>
          <w:b/>
          <w:bCs/>
          <w:sz w:val="28"/>
          <w:szCs w:val="28"/>
        </w:rPr>
      </w:pPr>
      <w:r w:rsidRPr="005528E8">
        <w:rPr>
          <w:rFonts w:ascii="Times New Roman" w:hAnsi="Times New Roman" w:cs="Times New Roman"/>
          <w:b/>
          <w:bCs/>
          <w:sz w:val="28"/>
          <w:szCs w:val="28"/>
        </w:rPr>
        <w:t xml:space="preserve">Bibliographie : </w:t>
      </w:r>
    </w:p>
    <w:p w14:paraId="3CE5E659" w14:textId="2455E8E6" w:rsidR="00B23206"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Ballet J., &amp; </w:t>
      </w:r>
      <w:proofErr w:type="spellStart"/>
      <w:r w:rsidRPr="4CB3D086">
        <w:rPr>
          <w:rFonts w:ascii="Times New Roman" w:hAnsi="Times New Roman" w:cs="Times New Roman"/>
        </w:rPr>
        <w:t>Carimentrand</w:t>
      </w:r>
      <w:proofErr w:type="spellEnd"/>
      <w:r w:rsidRPr="4CB3D086">
        <w:rPr>
          <w:rFonts w:ascii="Times New Roman" w:hAnsi="Times New Roman" w:cs="Times New Roman"/>
        </w:rPr>
        <w:t xml:space="preserve"> A., (2006). </w:t>
      </w:r>
      <w:r w:rsidRPr="4CB3D086">
        <w:rPr>
          <w:rFonts w:ascii="Times New Roman" w:hAnsi="Times New Roman" w:cs="Times New Roman"/>
          <w:i/>
          <w:iCs/>
        </w:rPr>
        <w:t>La consommation engagée et l’institutionnalisation économique du commerce équitable</w:t>
      </w:r>
      <w:r w:rsidRPr="4CB3D086">
        <w:rPr>
          <w:rFonts w:ascii="Times New Roman" w:hAnsi="Times New Roman" w:cs="Times New Roman"/>
        </w:rPr>
        <w:t xml:space="preserve">. Économie et Solidarités, n° 2, p. 42‑56. </w:t>
      </w:r>
      <w:hyperlink r:id="rId13">
        <w:r w:rsidRPr="4CB3D086">
          <w:rPr>
            <w:rStyle w:val="Lienhypertexte"/>
            <w:rFonts w:ascii="Times New Roman" w:hAnsi="Times New Roman" w:cs="Times New Roman"/>
          </w:rPr>
          <w:t>https://ciriec.ca/pdf/numeros_parus_articles/3702/ES-3702-04.pdf</w:t>
        </w:r>
      </w:hyperlink>
      <w:r w:rsidRPr="4CB3D086">
        <w:rPr>
          <w:rFonts w:ascii="Times New Roman" w:hAnsi="Times New Roman" w:cs="Times New Roman"/>
        </w:rPr>
        <w:t xml:space="preserve"> </w:t>
      </w:r>
    </w:p>
    <w:p w14:paraId="779AF0D4" w14:textId="68DE8D76" w:rsidR="00B23206" w:rsidRDefault="00B23206" w:rsidP="00B23206">
      <w:pPr>
        <w:spacing w:line="276" w:lineRule="auto"/>
        <w:rPr>
          <w:rFonts w:ascii="Times New Roman" w:hAnsi="Times New Roman" w:cs="Times New Roman"/>
        </w:rPr>
      </w:pPr>
      <w:r w:rsidRPr="00E5426B">
        <w:rPr>
          <w:rFonts w:ascii="Times New Roman" w:hAnsi="Times New Roman" w:cs="Times New Roman"/>
        </w:rPr>
        <w:t xml:space="preserve">Blanchet, V., Coulibaly-Ballet, M., Fournier, S. &amp; Righi, L. (2023). </w:t>
      </w:r>
      <w:r w:rsidRPr="00E5426B">
        <w:rPr>
          <w:rFonts w:ascii="Times New Roman" w:hAnsi="Times New Roman" w:cs="Times New Roman"/>
          <w:i/>
          <w:iCs/>
        </w:rPr>
        <w:t>Les nouveaux périmètres du commerce équitable</w:t>
      </w:r>
      <w:r w:rsidRPr="00E5426B">
        <w:rPr>
          <w:rFonts w:ascii="Times New Roman" w:hAnsi="Times New Roman" w:cs="Times New Roman"/>
        </w:rPr>
        <w:t xml:space="preserve">. Revue de l’organisation responsable, 18, 6-22. </w:t>
      </w:r>
      <w:hyperlink r:id="rId14" w:history="1">
        <w:r w:rsidRPr="00E5426B">
          <w:rPr>
            <w:rStyle w:val="Lienhypertexte"/>
            <w:rFonts w:ascii="Times New Roman" w:hAnsi="Times New Roman" w:cs="Times New Roman"/>
          </w:rPr>
          <w:t>https://doi.org/10.54695/ror.182.0006</w:t>
        </w:r>
      </w:hyperlink>
      <w:r w:rsidRPr="00E5426B">
        <w:rPr>
          <w:rFonts w:ascii="Times New Roman" w:hAnsi="Times New Roman" w:cs="Times New Roman"/>
        </w:rPr>
        <w:t xml:space="preserve"> </w:t>
      </w:r>
    </w:p>
    <w:p w14:paraId="1ADDE1F5" w14:textId="4D467561" w:rsidR="00B23206" w:rsidRPr="00B23206" w:rsidRDefault="00B23206" w:rsidP="00B23206">
      <w:pPr>
        <w:spacing w:line="276" w:lineRule="auto"/>
        <w:rPr>
          <w:rFonts w:ascii="Times New Roman" w:hAnsi="Times New Roman" w:cs="Times New Roman"/>
          <w:lang w:val="fr-BE"/>
        </w:rPr>
      </w:pPr>
      <w:proofErr w:type="spellStart"/>
      <w:r w:rsidRPr="4CB3D086">
        <w:rPr>
          <w:rFonts w:ascii="Times New Roman" w:hAnsi="Times New Roman" w:cs="Times New Roman"/>
          <w:lang w:val="fr-BE"/>
        </w:rPr>
        <w:t>Blondlet</w:t>
      </w:r>
      <w:proofErr w:type="spellEnd"/>
      <w:r w:rsidRPr="4CB3D086">
        <w:rPr>
          <w:rFonts w:ascii="Times New Roman" w:hAnsi="Times New Roman" w:cs="Times New Roman"/>
          <w:lang w:val="fr-BE"/>
        </w:rPr>
        <w:t>, N. (2024). </w:t>
      </w:r>
      <w:r w:rsidRPr="4CB3D086">
        <w:rPr>
          <w:rFonts w:ascii="Times New Roman" w:hAnsi="Times New Roman" w:cs="Times New Roman"/>
          <w:i/>
          <w:iCs/>
          <w:lang w:val="fr-BE"/>
        </w:rPr>
        <w:t>Stage et mémoire : "Comment l'adoption du commerce équitable Nord-Nord transforme-t-il le commerce équitable au niveau de ses stratégies de vente ainsi que de son identité ?". </w:t>
      </w:r>
      <w:r w:rsidRPr="4CB3D086">
        <w:rPr>
          <w:rFonts w:ascii="Times New Roman" w:hAnsi="Times New Roman" w:cs="Times New Roman"/>
          <w:lang w:val="fr-BE"/>
        </w:rPr>
        <w:t>(</w:t>
      </w:r>
      <w:proofErr w:type="spellStart"/>
      <w:r w:rsidRPr="4CB3D086">
        <w:rPr>
          <w:rFonts w:ascii="Times New Roman" w:hAnsi="Times New Roman" w:cs="Times New Roman"/>
          <w:lang w:val="fr-BE"/>
        </w:rPr>
        <w:t>Unpublished</w:t>
      </w:r>
      <w:proofErr w:type="spellEnd"/>
      <w:r w:rsidRPr="4CB3D086">
        <w:rPr>
          <w:rFonts w:ascii="Times New Roman" w:hAnsi="Times New Roman" w:cs="Times New Roman"/>
          <w:lang w:val="fr-BE"/>
        </w:rPr>
        <w:t xml:space="preserve"> </w:t>
      </w:r>
      <w:proofErr w:type="spellStart"/>
      <w:r w:rsidRPr="4CB3D086">
        <w:rPr>
          <w:rFonts w:ascii="Times New Roman" w:hAnsi="Times New Roman" w:cs="Times New Roman"/>
          <w:lang w:val="fr-BE"/>
        </w:rPr>
        <w:t>master's</w:t>
      </w:r>
      <w:proofErr w:type="spellEnd"/>
      <w:r w:rsidRPr="4CB3D086">
        <w:rPr>
          <w:rFonts w:ascii="Times New Roman" w:hAnsi="Times New Roman" w:cs="Times New Roman"/>
          <w:lang w:val="fr-BE"/>
        </w:rPr>
        <w:t xml:space="preserve"> </w:t>
      </w:r>
      <w:proofErr w:type="spellStart"/>
      <w:r w:rsidRPr="4CB3D086">
        <w:rPr>
          <w:rFonts w:ascii="Times New Roman" w:hAnsi="Times New Roman" w:cs="Times New Roman"/>
          <w:lang w:val="fr-BE"/>
        </w:rPr>
        <w:t>thesis</w:t>
      </w:r>
      <w:proofErr w:type="spellEnd"/>
      <w:r w:rsidRPr="4CB3D086">
        <w:rPr>
          <w:rFonts w:ascii="Times New Roman" w:hAnsi="Times New Roman" w:cs="Times New Roman"/>
          <w:lang w:val="fr-BE"/>
        </w:rPr>
        <w:t xml:space="preserve">). Université de Liège, Liège, Belgique. </w:t>
      </w:r>
      <w:proofErr w:type="spellStart"/>
      <w:r w:rsidRPr="4CB3D086">
        <w:rPr>
          <w:rFonts w:ascii="Times New Roman" w:hAnsi="Times New Roman" w:cs="Times New Roman"/>
          <w:lang w:val="fr-BE"/>
        </w:rPr>
        <w:t>Retrieved</w:t>
      </w:r>
      <w:proofErr w:type="spellEnd"/>
      <w:r w:rsidRPr="4CB3D086">
        <w:rPr>
          <w:rFonts w:ascii="Times New Roman" w:hAnsi="Times New Roman" w:cs="Times New Roman"/>
          <w:lang w:val="fr-BE"/>
        </w:rPr>
        <w:t xml:space="preserve"> </w:t>
      </w:r>
      <w:proofErr w:type="spellStart"/>
      <w:r w:rsidRPr="4CB3D086">
        <w:rPr>
          <w:rFonts w:ascii="Times New Roman" w:hAnsi="Times New Roman" w:cs="Times New Roman"/>
          <w:lang w:val="fr-BE"/>
        </w:rPr>
        <w:t>from</w:t>
      </w:r>
      <w:proofErr w:type="spellEnd"/>
      <w:r w:rsidRPr="4CB3D086">
        <w:rPr>
          <w:rFonts w:ascii="Times New Roman" w:hAnsi="Times New Roman" w:cs="Times New Roman"/>
          <w:lang w:val="fr-BE"/>
        </w:rPr>
        <w:t xml:space="preserve"> </w:t>
      </w:r>
      <w:hyperlink r:id="rId15">
        <w:r w:rsidRPr="4CB3D086">
          <w:rPr>
            <w:rStyle w:val="Lienhypertexte"/>
            <w:rFonts w:ascii="Times New Roman" w:hAnsi="Times New Roman" w:cs="Times New Roman"/>
            <w:lang w:val="fr-BE"/>
          </w:rPr>
          <w:t>https://matheo.uliege.be/handle/2268.2/21265</w:t>
        </w:r>
      </w:hyperlink>
      <w:r w:rsidRPr="4CB3D086">
        <w:rPr>
          <w:rFonts w:ascii="Times New Roman" w:hAnsi="Times New Roman" w:cs="Times New Roman"/>
          <w:lang w:val="fr-BE"/>
        </w:rPr>
        <w:t xml:space="preserve"> </w:t>
      </w:r>
    </w:p>
    <w:p w14:paraId="28329A4D" w14:textId="0ED485B1" w:rsidR="00B23206" w:rsidRDefault="00B23206" w:rsidP="00B23206">
      <w:pPr>
        <w:spacing w:line="276" w:lineRule="auto"/>
        <w:rPr>
          <w:rFonts w:ascii="Times New Roman" w:hAnsi="Times New Roman" w:cs="Times New Roman"/>
        </w:rPr>
      </w:pPr>
      <w:r w:rsidRPr="00E5426B">
        <w:rPr>
          <w:rFonts w:ascii="Times New Roman" w:hAnsi="Times New Roman" w:cs="Times New Roman"/>
        </w:rPr>
        <w:t xml:space="preserve">Commerce Equitable France (2022). </w:t>
      </w:r>
      <w:r w:rsidRPr="00E5426B">
        <w:rPr>
          <w:rFonts w:ascii="Times New Roman" w:hAnsi="Times New Roman" w:cs="Times New Roman"/>
          <w:i/>
          <w:iCs/>
        </w:rPr>
        <w:t>Observatoire du commerce équitable 2021</w:t>
      </w:r>
      <w:r w:rsidRPr="00E5426B">
        <w:rPr>
          <w:rFonts w:ascii="Times New Roman" w:hAnsi="Times New Roman" w:cs="Times New Roman"/>
        </w:rPr>
        <w:t xml:space="preserve">. </w:t>
      </w:r>
      <w:hyperlink r:id="rId16" w:history="1">
        <w:r w:rsidRPr="00E5426B">
          <w:rPr>
            <w:rStyle w:val="Lienhypertexte"/>
            <w:rFonts w:ascii="Times New Roman" w:hAnsi="Times New Roman" w:cs="Times New Roman"/>
          </w:rPr>
          <w:t>https://www.commercequitable.org/wp-content/uploads/cef-observatoire-commerce-equitable-2021.pdf</w:t>
        </w:r>
      </w:hyperlink>
      <w:r w:rsidRPr="00E5426B">
        <w:rPr>
          <w:rFonts w:ascii="Times New Roman" w:hAnsi="Times New Roman" w:cs="Times New Roman"/>
        </w:rPr>
        <w:t xml:space="preserve"> </w:t>
      </w:r>
    </w:p>
    <w:p w14:paraId="73D3977A" w14:textId="621A5B6F" w:rsidR="00B23206" w:rsidRPr="00E5426B" w:rsidRDefault="00B23206" w:rsidP="00B23206">
      <w:pPr>
        <w:spacing w:line="276" w:lineRule="auto"/>
        <w:rPr>
          <w:rFonts w:ascii="Times New Roman" w:hAnsi="Times New Roman" w:cs="Times New Roman"/>
        </w:rPr>
      </w:pPr>
      <w:r w:rsidRPr="00E5426B">
        <w:rPr>
          <w:rFonts w:ascii="Times New Roman" w:hAnsi="Times New Roman" w:cs="Times New Roman"/>
        </w:rPr>
        <w:t>Commission européenne (2021).</w:t>
      </w:r>
      <w:r w:rsidRPr="00E5426B">
        <w:rPr>
          <w:rFonts w:ascii="Times New Roman" w:hAnsi="Times New Roman" w:cs="Times New Roman"/>
          <w:i/>
          <w:iCs/>
        </w:rPr>
        <w:t xml:space="preserve"> Données clés sur les consommateurs en 2020</w:t>
      </w:r>
      <w:r w:rsidRPr="00E5426B">
        <w:rPr>
          <w:rFonts w:ascii="Times New Roman" w:hAnsi="Times New Roman" w:cs="Times New Roman"/>
        </w:rPr>
        <w:t xml:space="preserve">. Consulté le 24 juin à l’adresse </w:t>
      </w:r>
      <w:hyperlink r:id="rId17" w:history="1">
        <w:r w:rsidRPr="00E5426B">
          <w:rPr>
            <w:rStyle w:val="Lienhypertexte"/>
            <w:rFonts w:ascii="Times New Roman" w:hAnsi="Times New Roman" w:cs="Times New Roman"/>
          </w:rPr>
          <w:t>https://commission.europa.eu/document/download/f9ad98fe-c8b9-422a-8f95-0179bc969147_fr?filename=120321_key_consumer_data_factsheet_fr.pdf</w:t>
        </w:r>
      </w:hyperlink>
      <w:r w:rsidRPr="00E5426B">
        <w:rPr>
          <w:rFonts w:ascii="Times New Roman" w:hAnsi="Times New Roman" w:cs="Times New Roman"/>
        </w:rPr>
        <w:t xml:space="preserve"> </w:t>
      </w:r>
    </w:p>
    <w:p w14:paraId="642B863F" w14:textId="77777777" w:rsidR="00B23206" w:rsidRPr="00E5426B" w:rsidRDefault="00B23206" w:rsidP="00B23206">
      <w:pPr>
        <w:spacing w:line="276" w:lineRule="auto"/>
        <w:rPr>
          <w:rFonts w:ascii="Times New Roman" w:hAnsi="Times New Roman" w:cs="Times New Roman"/>
        </w:rPr>
      </w:pPr>
      <w:proofErr w:type="spellStart"/>
      <w:r w:rsidRPr="4CB3D086">
        <w:rPr>
          <w:rFonts w:ascii="Times New Roman" w:hAnsi="Times New Roman" w:cs="Times New Roman"/>
        </w:rPr>
        <w:t>Consalès</w:t>
      </w:r>
      <w:proofErr w:type="spellEnd"/>
      <w:r w:rsidRPr="4CB3D086">
        <w:rPr>
          <w:rFonts w:ascii="Times New Roman" w:hAnsi="Times New Roman" w:cs="Times New Roman"/>
        </w:rPr>
        <w:t xml:space="preserve">, J., Guiraud, N. &amp; </w:t>
      </w:r>
      <w:proofErr w:type="spellStart"/>
      <w:r w:rsidRPr="4CB3D086">
        <w:rPr>
          <w:rFonts w:ascii="Times New Roman" w:hAnsi="Times New Roman" w:cs="Times New Roman"/>
        </w:rPr>
        <w:t>Siniscalchi</w:t>
      </w:r>
      <w:proofErr w:type="spellEnd"/>
      <w:r w:rsidRPr="4CB3D086">
        <w:rPr>
          <w:rFonts w:ascii="Times New Roman" w:hAnsi="Times New Roman" w:cs="Times New Roman"/>
        </w:rPr>
        <w:t xml:space="preserve">, V. (2022). </w:t>
      </w:r>
      <w:r w:rsidRPr="4CB3D086">
        <w:rPr>
          <w:rFonts w:ascii="Times New Roman" w:hAnsi="Times New Roman" w:cs="Times New Roman"/>
          <w:i/>
          <w:iCs/>
        </w:rPr>
        <w:t>Les expériences du « local ». Variations et tensions autour de l’alimentation locale dans la région marseillaise</w:t>
      </w:r>
      <w:r w:rsidRPr="4CB3D086">
        <w:rPr>
          <w:rFonts w:ascii="Times New Roman" w:hAnsi="Times New Roman" w:cs="Times New Roman"/>
        </w:rPr>
        <w:t xml:space="preserve">. Natures Sciences Sociétés, 30, 58-71. </w:t>
      </w:r>
      <w:hyperlink r:id="rId18">
        <w:r w:rsidRPr="4CB3D086">
          <w:rPr>
            <w:rStyle w:val="Lienhypertexte"/>
            <w:rFonts w:ascii="Times New Roman" w:hAnsi="Times New Roman" w:cs="Times New Roman"/>
          </w:rPr>
          <w:t>https://doi.org/10.1051/nss/2022019</w:t>
        </w:r>
      </w:hyperlink>
      <w:r w:rsidRPr="4CB3D086">
        <w:rPr>
          <w:rFonts w:ascii="Times New Roman" w:hAnsi="Times New Roman" w:cs="Times New Roman"/>
        </w:rPr>
        <w:t xml:space="preserve"> </w:t>
      </w:r>
    </w:p>
    <w:p w14:paraId="2BB903CD" w14:textId="6DB4E1C8" w:rsidR="00B23206" w:rsidRDefault="00B23206" w:rsidP="00B23206">
      <w:pPr>
        <w:spacing w:line="276" w:lineRule="auto"/>
        <w:rPr>
          <w:rFonts w:ascii="Times New Roman" w:hAnsi="Times New Roman" w:cs="Times New Roman"/>
        </w:rPr>
      </w:pPr>
      <w:proofErr w:type="spellStart"/>
      <w:r w:rsidRPr="4CB3D086">
        <w:rPr>
          <w:rFonts w:ascii="Times New Roman" w:hAnsi="Times New Roman" w:cs="Times New Roman"/>
        </w:rPr>
        <w:t>Enabel</w:t>
      </w:r>
      <w:proofErr w:type="spellEnd"/>
      <w:r w:rsidRPr="4CB3D086">
        <w:rPr>
          <w:rFonts w:ascii="Times New Roman" w:hAnsi="Times New Roman" w:cs="Times New Roman"/>
        </w:rPr>
        <w:t xml:space="preserve"> (2021). </w:t>
      </w:r>
      <w:r w:rsidRPr="4CB3D086">
        <w:rPr>
          <w:rFonts w:ascii="Times New Roman" w:hAnsi="Times New Roman" w:cs="Times New Roman"/>
          <w:i/>
          <w:iCs/>
        </w:rPr>
        <w:t>Enquête d’opinion consommation responsable</w:t>
      </w:r>
      <w:r w:rsidRPr="4CB3D086">
        <w:rPr>
          <w:rFonts w:ascii="Times New Roman" w:hAnsi="Times New Roman" w:cs="Times New Roman"/>
        </w:rPr>
        <w:t xml:space="preserve">. Rapport complet. </w:t>
      </w:r>
      <w:hyperlink r:id="rId19">
        <w:r w:rsidRPr="4CB3D086">
          <w:rPr>
            <w:rStyle w:val="Lienhypertexte"/>
            <w:rFonts w:ascii="Times New Roman" w:hAnsi="Times New Roman" w:cs="Times New Roman"/>
          </w:rPr>
          <w:t>https://www.tdc-enabel.be/wp-content/uploads/2021/09/Rapport-complet_enquete_consommation-res_2021.pdf</w:t>
        </w:r>
      </w:hyperlink>
    </w:p>
    <w:p w14:paraId="5273EBD7" w14:textId="1C57189C" w:rsidR="00B23206" w:rsidRDefault="00B23206" w:rsidP="00B23206">
      <w:pPr>
        <w:spacing w:line="276" w:lineRule="auto"/>
        <w:rPr>
          <w:rFonts w:ascii="Times New Roman" w:hAnsi="Times New Roman" w:cs="Times New Roman"/>
        </w:rPr>
      </w:pPr>
      <w:proofErr w:type="spellStart"/>
      <w:r w:rsidRPr="4CB3D086">
        <w:rPr>
          <w:rFonts w:ascii="Times New Roman" w:hAnsi="Times New Roman" w:cs="Times New Roman"/>
        </w:rPr>
        <w:t>Enabel</w:t>
      </w:r>
      <w:proofErr w:type="spellEnd"/>
      <w:r w:rsidRPr="4CB3D086">
        <w:rPr>
          <w:rFonts w:ascii="Times New Roman" w:hAnsi="Times New Roman" w:cs="Times New Roman"/>
        </w:rPr>
        <w:t xml:space="preserve"> (2023). </w:t>
      </w:r>
      <w:r w:rsidRPr="4CB3D086">
        <w:rPr>
          <w:rFonts w:ascii="Times New Roman" w:hAnsi="Times New Roman" w:cs="Times New Roman"/>
          <w:i/>
          <w:iCs/>
        </w:rPr>
        <w:t>Le commerce équitable local belge et européen</w:t>
      </w:r>
      <w:r w:rsidRPr="4CB3D086">
        <w:rPr>
          <w:rFonts w:ascii="Times New Roman" w:hAnsi="Times New Roman" w:cs="Times New Roman"/>
        </w:rPr>
        <w:t xml:space="preserve">. 2ème édition. </w:t>
      </w:r>
      <w:hyperlink r:id="rId20">
        <w:r w:rsidRPr="4CB3D086">
          <w:rPr>
            <w:rStyle w:val="Lienhypertexte"/>
            <w:rFonts w:ascii="Times New Roman" w:hAnsi="Times New Roman" w:cs="Times New Roman"/>
          </w:rPr>
          <w:t>https://usercontent.one/wp/www.tdc-enabel.be/wp-content/uploads/2023/03/Le-commerce-equitable-belge-et-europeen-2e-Ed.pdf?media=1639485290</w:t>
        </w:r>
      </w:hyperlink>
      <w:r w:rsidRPr="4CB3D086">
        <w:rPr>
          <w:rFonts w:ascii="Times New Roman" w:hAnsi="Times New Roman" w:cs="Times New Roman"/>
        </w:rPr>
        <w:t xml:space="preserve"> </w:t>
      </w:r>
    </w:p>
    <w:p w14:paraId="3D99AAC9" w14:textId="3F76FA7A" w:rsidR="00B23206" w:rsidRDefault="00B23206" w:rsidP="00B23206">
      <w:pPr>
        <w:spacing w:line="276" w:lineRule="auto"/>
        <w:rPr>
          <w:rFonts w:ascii="Times New Roman" w:hAnsi="Times New Roman" w:cs="Times New Roman"/>
        </w:rPr>
      </w:pPr>
      <w:r w:rsidRPr="008D5348">
        <w:rPr>
          <w:rFonts w:ascii="Times New Roman" w:hAnsi="Times New Roman" w:cs="Times New Roman"/>
        </w:rPr>
        <w:t xml:space="preserve">Favreau, L. (2005). </w:t>
      </w:r>
      <w:r w:rsidRPr="008D5348">
        <w:rPr>
          <w:rFonts w:ascii="Times New Roman" w:hAnsi="Times New Roman" w:cs="Times New Roman"/>
          <w:i/>
          <w:iCs/>
        </w:rPr>
        <w:t>Commerce équitable, économie sociale et coopération internationale : les nouveaux croisements</w:t>
      </w:r>
      <w:r w:rsidRPr="008D5348">
        <w:rPr>
          <w:rFonts w:ascii="Times New Roman" w:hAnsi="Times New Roman" w:cs="Times New Roman"/>
        </w:rPr>
        <w:t xml:space="preserve">. Revue Interventions économiques [En ligne], 32 | 2005, </w:t>
      </w:r>
      <w:hyperlink r:id="rId21" w:history="1">
        <w:r w:rsidRPr="008D5348">
          <w:rPr>
            <w:rStyle w:val="Lienhypertexte"/>
            <w:rFonts w:ascii="Times New Roman" w:hAnsi="Times New Roman" w:cs="Times New Roman"/>
          </w:rPr>
          <w:t>https://doi.org/10.4000/interventionseconomiques.878</w:t>
        </w:r>
      </w:hyperlink>
      <w:r w:rsidRPr="008D5348">
        <w:rPr>
          <w:rFonts w:ascii="Times New Roman" w:hAnsi="Times New Roman" w:cs="Times New Roman"/>
        </w:rPr>
        <w:t xml:space="preserve"> </w:t>
      </w:r>
    </w:p>
    <w:p w14:paraId="35B64736" w14:textId="2CD6BCC2" w:rsidR="00B23206" w:rsidRDefault="00B23206" w:rsidP="00B23206">
      <w:pPr>
        <w:spacing w:line="276" w:lineRule="auto"/>
        <w:rPr>
          <w:rFonts w:ascii="Times New Roman" w:hAnsi="Times New Roman" w:cs="Times New Roman"/>
        </w:rPr>
      </w:pPr>
      <w:r w:rsidRPr="4CB3D086">
        <w:rPr>
          <w:rFonts w:ascii="Times New Roman" w:hAnsi="Times New Roman" w:cs="Times New Roman"/>
        </w:rPr>
        <w:t xml:space="preserve">Le </w:t>
      </w:r>
      <w:proofErr w:type="spellStart"/>
      <w:r w:rsidRPr="4CB3D086">
        <w:rPr>
          <w:rFonts w:ascii="Times New Roman" w:hAnsi="Times New Roman" w:cs="Times New Roman"/>
        </w:rPr>
        <w:t>Velly</w:t>
      </w:r>
      <w:proofErr w:type="spellEnd"/>
      <w:r w:rsidRPr="4CB3D086">
        <w:rPr>
          <w:rFonts w:ascii="Times New Roman" w:hAnsi="Times New Roman" w:cs="Times New Roman"/>
        </w:rPr>
        <w:t>, R. (2011).</w:t>
      </w:r>
      <w:r w:rsidRPr="4CB3D086">
        <w:rPr>
          <w:rFonts w:ascii="Times New Roman" w:hAnsi="Times New Roman" w:cs="Times New Roman"/>
          <w:i/>
          <w:iCs/>
        </w:rPr>
        <w:t xml:space="preserve"> Si loin, si proches : la difficile association entre circuits courts et commerce équitable</w:t>
      </w:r>
      <w:r w:rsidRPr="4CB3D086">
        <w:rPr>
          <w:rFonts w:ascii="Times New Roman" w:hAnsi="Times New Roman" w:cs="Times New Roman"/>
        </w:rPr>
        <w:t xml:space="preserve">. Revue Tiers Monde, 207, 133-149. </w:t>
      </w:r>
      <w:hyperlink r:id="rId22">
        <w:r w:rsidRPr="4CB3D086">
          <w:rPr>
            <w:rStyle w:val="Lienhypertexte"/>
            <w:rFonts w:ascii="Times New Roman" w:hAnsi="Times New Roman" w:cs="Times New Roman"/>
          </w:rPr>
          <w:t>https://doi.org/10.3917/rtm.207.0133</w:t>
        </w:r>
      </w:hyperlink>
    </w:p>
    <w:p w14:paraId="5B626F4A" w14:textId="74BAC66E" w:rsidR="00B23206" w:rsidRDefault="00B23206">
      <w:pPr>
        <w:rPr>
          <w:rStyle w:val="Lienhypertexte"/>
          <w:rFonts w:ascii="Times New Roman" w:hAnsi="Times New Roman" w:cs="Times New Roman"/>
        </w:rPr>
      </w:pPr>
      <w:r w:rsidRPr="00E5426B">
        <w:rPr>
          <w:rFonts w:ascii="Times New Roman" w:hAnsi="Times New Roman" w:cs="Times New Roman"/>
        </w:rPr>
        <w:t>Oxfam</w:t>
      </w:r>
      <w:r>
        <w:rPr>
          <w:rFonts w:ascii="Times New Roman" w:hAnsi="Times New Roman" w:cs="Times New Roman"/>
        </w:rPr>
        <w:t>-</w:t>
      </w:r>
      <w:r w:rsidRPr="00E5426B">
        <w:rPr>
          <w:rFonts w:ascii="Times New Roman" w:hAnsi="Times New Roman" w:cs="Times New Roman"/>
        </w:rPr>
        <w:t xml:space="preserve">Magasins </w:t>
      </w:r>
      <w:r>
        <w:rPr>
          <w:rFonts w:ascii="Times New Roman" w:hAnsi="Times New Roman" w:cs="Times New Roman"/>
        </w:rPr>
        <w:t>d</w:t>
      </w:r>
      <w:r w:rsidRPr="00E5426B">
        <w:rPr>
          <w:rFonts w:ascii="Times New Roman" w:hAnsi="Times New Roman" w:cs="Times New Roman"/>
        </w:rPr>
        <w:t xml:space="preserve">u Monde (2023). </w:t>
      </w:r>
      <w:r w:rsidRPr="00E5426B">
        <w:rPr>
          <w:rFonts w:ascii="Times New Roman" w:hAnsi="Times New Roman" w:cs="Times New Roman"/>
          <w:i/>
          <w:iCs/>
        </w:rPr>
        <w:t>Rapport annuel 2023</w:t>
      </w:r>
      <w:r w:rsidRPr="00E5426B">
        <w:rPr>
          <w:rFonts w:ascii="Times New Roman" w:hAnsi="Times New Roman" w:cs="Times New Roman"/>
        </w:rPr>
        <w:t xml:space="preserve">. Consulté le 22 juin 2024 à l’adresse </w:t>
      </w:r>
      <w:hyperlink r:id="rId23" w:history="1">
        <w:r w:rsidRPr="00E5426B">
          <w:rPr>
            <w:rStyle w:val="Lienhypertexte"/>
            <w:rFonts w:ascii="Times New Roman" w:hAnsi="Times New Roman" w:cs="Times New Roman"/>
          </w:rPr>
          <w:t>https://oxfammagasinsdumonde.be/content/uploads/2024/06/Rapport-Annuel-2023-</w:t>
        </w:r>
        <w:r w:rsidRPr="00E5426B">
          <w:rPr>
            <w:rStyle w:val="Lienhypertexte"/>
            <w:rFonts w:ascii="Times New Roman" w:hAnsi="Times New Roman" w:cs="Times New Roman"/>
          </w:rPr>
          <w:lastRenderedPageBreak/>
          <w:t>1.pdf?_gl=1*a32yve*_gcl_au*NTk5MjI4OTEuMTcxNjk4MTA1NQ..*_ga*ODA2NTE2MDgwLjE3MDg4NzE5OTE.*_ga_4TFCC4HR49*MTcxOTA1NTIzNy45LjEuMTcxOTA1NjA4Mi41MS4wLjA</w:t>
        </w:r>
      </w:hyperlink>
    </w:p>
    <w:p w14:paraId="7CDA535C" w14:textId="0A198B61" w:rsidR="00B23206" w:rsidRDefault="00B23206" w:rsidP="00B23206">
      <w:pPr>
        <w:spacing w:line="276" w:lineRule="auto"/>
        <w:rPr>
          <w:rFonts w:ascii="Times New Roman" w:hAnsi="Times New Roman" w:cs="Times New Roman"/>
        </w:rPr>
      </w:pPr>
      <w:proofErr w:type="spellStart"/>
      <w:r w:rsidRPr="4CB3D086">
        <w:rPr>
          <w:rFonts w:ascii="Times New Roman" w:hAnsi="Times New Roman" w:cs="Times New Roman"/>
        </w:rPr>
        <w:t>Poret</w:t>
      </w:r>
      <w:proofErr w:type="spellEnd"/>
      <w:r w:rsidRPr="4CB3D086">
        <w:rPr>
          <w:rFonts w:ascii="Times New Roman" w:hAnsi="Times New Roman" w:cs="Times New Roman"/>
        </w:rPr>
        <w:t xml:space="preserve">, S. (2007). </w:t>
      </w:r>
      <w:r w:rsidRPr="4CB3D086">
        <w:rPr>
          <w:rFonts w:ascii="Times New Roman" w:hAnsi="Times New Roman" w:cs="Times New Roman"/>
          <w:i/>
          <w:iCs/>
        </w:rPr>
        <w:t>Les défis du commerce équitable dans l'hémisphère Nord</w:t>
      </w:r>
      <w:r w:rsidRPr="4CB3D086">
        <w:rPr>
          <w:rFonts w:ascii="Times New Roman" w:hAnsi="Times New Roman" w:cs="Times New Roman"/>
        </w:rPr>
        <w:t xml:space="preserve">. Économie rurale, 302, 56-70. </w:t>
      </w:r>
      <w:hyperlink r:id="rId24">
        <w:r w:rsidRPr="4CB3D086">
          <w:rPr>
            <w:rStyle w:val="Lienhypertexte"/>
            <w:rFonts w:ascii="Times New Roman" w:hAnsi="Times New Roman" w:cs="Times New Roman"/>
          </w:rPr>
          <w:t>https://doi.org/10.4000/economierurale.2083</w:t>
        </w:r>
      </w:hyperlink>
      <w:r w:rsidRPr="4CB3D086">
        <w:rPr>
          <w:rFonts w:ascii="Times New Roman" w:hAnsi="Times New Roman" w:cs="Times New Roman"/>
        </w:rPr>
        <w:t xml:space="preserve"> </w:t>
      </w:r>
    </w:p>
    <w:p w14:paraId="4EDA0399" w14:textId="1104C4EF" w:rsidR="00B23206" w:rsidRDefault="00B23206" w:rsidP="00B23206">
      <w:pPr>
        <w:spacing w:line="276" w:lineRule="auto"/>
        <w:rPr>
          <w:rFonts w:ascii="Times New Roman" w:hAnsi="Times New Roman" w:cs="Times New Roman"/>
        </w:rPr>
      </w:pPr>
      <w:proofErr w:type="spellStart"/>
      <w:r w:rsidRPr="4CB3D086">
        <w:rPr>
          <w:rFonts w:ascii="Times New Roman" w:hAnsi="Times New Roman" w:cs="Times New Roman"/>
        </w:rPr>
        <w:t>Salliou</w:t>
      </w:r>
      <w:proofErr w:type="spellEnd"/>
      <w:r w:rsidRPr="4CB3D086">
        <w:rPr>
          <w:rFonts w:ascii="Times New Roman" w:hAnsi="Times New Roman" w:cs="Times New Roman"/>
        </w:rPr>
        <w:t>, N. (2018).</w:t>
      </w:r>
      <w:r w:rsidRPr="4CB3D086">
        <w:rPr>
          <w:rFonts w:ascii="Times New Roman" w:hAnsi="Times New Roman" w:cs="Times New Roman"/>
          <w:i/>
          <w:iCs/>
        </w:rPr>
        <w:t xml:space="preserve"> Le commerce équitable : d’un projet alternatif à l’accompagnement de la mondialisation</w:t>
      </w:r>
      <w:r w:rsidRPr="4CB3D086">
        <w:rPr>
          <w:rFonts w:ascii="Times New Roman" w:hAnsi="Times New Roman" w:cs="Times New Roman"/>
        </w:rPr>
        <w:t xml:space="preserve">. Pour, 234-235, 135-141. </w:t>
      </w:r>
      <w:hyperlink r:id="rId25">
        <w:r w:rsidRPr="4CB3D086">
          <w:rPr>
            <w:rStyle w:val="Lienhypertexte"/>
            <w:rFonts w:ascii="Times New Roman" w:hAnsi="Times New Roman" w:cs="Times New Roman"/>
          </w:rPr>
          <w:t>https://doi.org/10.3917/pour.234.0135</w:t>
        </w:r>
      </w:hyperlink>
    </w:p>
    <w:p w14:paraId="52C7CEB4" w14:textId="0364D8B3" w:rsidR="00B23206" w:rsidRPr="00E5426B" w:rsidRDefault="00B23206" w:rsidP="00B23206">
      <w:pPr>
        <w:spacing w:line="276" w:lineRule="auto"/>
        <w:rPr>
          <w:rFonts w:ascii="Times New Roman" w:hAnsi="Times New Roman" w:cs="Times New Roman"/>
        </w:rPr>
      </w:pPr>
      <w:proofErr w:type="spellStart"/>
      <w:r w:rsidRPr="4CB3D086">
        <w:rPr>
          <w:rFonts w:ascii="Times New Roman" w:hAnsi="Times New Roman" w:cs="Times New Roman"/>
        </w:rPr>
        <w:t>Veltz</w:t>
      </w:r>
      <w:proofErr w:type="spellEnd"/>
      <w:r w:rsidRPr="4CB3D086">
        <w:rPr>
          <w:rFonts w:ascii="Times New Roman" w:hAnsi="Times New Roman" w:cs="Times New Roman"/>
        </w:rPr>
        <w:t xml:space="preserve">, P. (2020). </w:t>
      </w:r>
      <w:r w:rsidRPr="4CB3D086">
        <w:rPr>
          <w:rFonts w:ascii="Times New Roman" w:hAnsi="Times New Roman" w:cs="Times New Roman"/>
          <w:i/>
          <w:iCs/>
        </w:rPr>
        <w:t>Le tournant local : puissant et ambivalent</w:t>
      </w:r>
      <w:r w:rsidRPr="4CB3D086">
        <w:rPr>
          <w:rFonts w:ascii="Times New Roman" w:hAnsi="Times New Roman" w:cs="Times New Roman"/>
        </w:rPr>
        <w:t xml:space="preserve">. Constructif, 55, 39-45. </w:t>
      </w:r>
      <w:hyperlink r:id="rId26">
        <w:r w:rsidRPr="4CB3D086">
          <w:rPr>
            <w:rStyle w:val="Lienhypertexte"/>
            <w:rFonts w:ascii="Times New Roman" w:hAnsi="Times New Roman" w:cs="Times New Roman"/>
          </w:rPr>
          <w:t>https://doi.org/10.3917/const.055.0039</w:t>
        </w:r>
      </w:hyperlink>
      <w:r w:rsidRPr="4CB3D086">
        <w:rPr>
          <w:rFonts w:ascii="Times New Roman" w:hAnsi="Times New Roman" w:cs="Times New Roman"/>
        </w:rPr>
        <w:t xml:space="preserve"> </w:t>
      </w:r>
    </w:p>
    <w:p w14:paraId="3CB3A4D8" w14:textId="77777777" w:rsidR="00B23206" w:rsidRPr="00481D17" w:rsidRDefault="00B23206">
      <w:pPr>
        <w:rPr>
          <w:rFonts w:ascii="Times New Roman" w:hAnsi="Times New Roman" w:cs="Times New Roman"/>
        </w:rPr>
      </w:pPr>
    </w:p>
    <w:sectPr w:rsidR="00B23206" w:rsidRPr="00481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304CC" w14:textId="77777777" w:rsidR="00CA69D5" w:rsidRDefault="00CA69D5" w:rsidP="005C79C3">
      <w:pPr>
        <w:spacing w:after="0" w:line="240" w:lineRule="auto"/>
      </w:pPr>
      <w:r>
        <w:separator/>
      </w:r>
    </w:p>
  </w:endnote>
  <w:endnote w:type="continuationSeparator" w:id="0">
    <w:p w14:paraId="79CA8681" w14:textId="77777777" w:rsidR="00CA69D5" w:rsidRDefault="00CA69D5" w:rsidP="005C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34E39" w14:textId="77777777" w:rsidR="00CA69D5" w:rsidRDefault="00CA69D5" w:rsidP="005C79C3">
      <w:pPr>
        <w:spacing w:after="0" w:line="240" w:lineRule="auto"/>
      </w:pPr>
      <w:r>
        <w:separator/>
      </w:r>
    </w:p>
  </w:footnote>
  <w:footnote w:type="continuationSeparator" w:id="0">
    <w:p w14:paraId="29C2556E" w14:textId="77777777" w:rsidR="00CA69D5" w:rsidRDefault="00CA69D5" w:rsidP="005C79C3">
      <w:pPr>
        <w:spacing w:after="0" w:line="240" w:lineRule="auto"/>
      </w:pPr>
      <w:r>
        <w:continuationSeparator/>
      </w:r>
    </w:p>
  </w:footnote>
  <w:footnote w:id="1">
    <w:p w14:paraId="76C25E22" w14:textId="6F22981E" w:rsidR="0045524D" w:rsidRDefault="0045524D">
      <w:pPr>
        <w:pStyle w:val="Notedebasdepage"/>
      </w:pPr>
      <w:r>
        <w:rPr>
          <w:rStyle w:val="Appelnotedebasdep"/>
        </w:rPr>
        <w:footnoteRef/>
      </w:r>
      <w:r>
        <w:t xml:space="preserve"> </w:t>
      </w:r>
      <w:r w:rsidRPr="0045524D">
        <w:t>Le tiers-mondisme est un courant de pensée et un mouvement politique, idéologique et militant qui a émergé dans les années 1950</w:t>
      </w:r>
      <w:r>
        <w:t>-</w:t>
      </w:r>
      <w:r w:rsidRPr="0045524D">
        <w:t>60. Il s'agit d'une vision solidaire envers les pays du "tiers-monde" (terme désignant les nations en développement</w:t>
      </w:r>
      <w:r>
        <w:t>).</w:t>
      </w:r>
    </w:p>
  </w:footnote>
  <w:footnote w:id="2">
    <w:p w14:paraId="44EFF312" w14:textId="1B52BFCD" w:rsidR="00352543" w:rsidRDefault="00352543">
      <w:pPr>
        <w:pStyle w:val="Notedebasdepage"/>
      </w:pPr>
      <w:r>
        <w:rPr>
          <w:rStyle w:val="Appelnotedebasdep"/>
        </w:rPr>
        <w:footnoteRef/>
      </w:r>
      <w:r w:rsidR="4CB3D086">
        <w:t xml:space="preserve"> Faire un swipe à droite fait référence aux applications de rencontre comme Tinder.  Quand </w:t>
      </w:r>
      <w:proofErr w:type="gramStart"/>
      <w:r w:rsidR="4CB3D086">
        <w:t>le  profil</w:t>
      </w:r>
      <w:proofErr w:type="gramEnd"/>
      <w:r w:rsidR="4CB3D086">
        <w:t xml:space="preserve"> d’un potentiel partenaire vous plait, vous glissez sa photo de profil vers la droite de l’écran. Ensuite, vous espérez qu’il fera de même avec votre photo afin que l’application vous permette de discuter ensemble. </w:t>
      </w:r>
    </w:p>
  </w:footnote>
  <w:footnote w:id="3">
    <w:p w14:paraId="2C6F3038" w14:textId="185F1518" w:rsidR="00902554" w:rsidRDefault="00902554">
      <w:pPr>
        <w:pStyle w:val="Notedebasdepage"/>
      </w:pPr>
      <w:r>
        <w:rPr>
          <w:rStyle w:val="Appelnotedebasdep"/>
        </w:rPr>
        <w:footnoteRef/>
      </w:r>
      <w:r>
        <w:t xml:space="preserve"> </w:t>
      </w:r>
      <w:hyperlink r:id="rId1" w:history="1">
        <w:r w:rsidRPr="00320E27">
          <w:rPr>
            <w:rStyle w:val="Lienhypertexte"/>
          </w:rPr>
          <w:t>https://www.labelinfo.be/fr</w:t>
        </w:r>
      </w:hyperlink>
    </w:p>
  </w:footnote>
  <w:footnote w:id="4">
    <w:p w14:paraId="550FCDC6" w14:textId="563F2931" w:rsidR="005C79C3" w:rsidRDefault="005C79C3">
      <w:pPr>
        <w:pStyle w:val="Notedebasdepage"/>
      </w:pPr>
      <w:r>
        <w:rPr>
          <w:rStyle w:val="Appelnotedebasdep"/>
        </w:rPr>
        <w:footnoteRef/>
      </w:r>
      <w:r>
        <w:t xml:space="preserve"> </w:t>
      </w:r>
      <w:hyperlink r:id="rId2" w:history="1">
        <w:r w:rsidRPr="00155305">
          <w:rPr>
            <w:rStyle w:val="Lienhypertexte"/>
          </w:rPr>
          <w:t>http://www.bftf.be/IMG/pdf/guide_des_labels_bftf_internet-compresse.pdf</w:t>
        </w:r>
      </w:hyperlink>
      <w:r>
        <w:t xml:space="preserve"> </w:t>
      </w:r>
    </w:p>
  </w:footnote>
  <w:footnote w:id="5">
    <w:p w14:paraId="66A3D31B" w14:textId="00DC2EE0" w:rsidR="00D73E23" w:rsidRDefault="00D73E23">
      <w:pPr>
        <w:pStyle w:val="Notedebasdepage"/>
      </w:pPr>
      <w:r>
        <w:rPr>
          <w:rStyle w:val="Appelnotedebasdep"/>
        </w:rPr>
        <w:footnoteRef/>
      </w:r>
      <w:r w:rsidR="3C23A9EB">
        <w:t xml:space="preserve"> Cette analyse est une production originale inspirée du m</w:t>
      </w:r>
      <w:r w:rsidR="3C23A9EB" w:rsidRPr="00D73E23">
        <w:t xml:space="preserve">émoire </w:t>
      </w:r>
      <w:r w:rsidR="3C23A9EB" w:rsidRPr="3C23A9EB">
        <w:rPr>
          <w:rFonts w:ascii="Times New Roman" w:hAnsi="Times New Roman" w:cs="Times New Roman"/>
          <w:i/>
          <w:iCs/>
          <w:lang w:val="fr-BE"/>
        </w:rPr>
        <w:t>"Comment l'adoption du commerce équitable Nord-Nord transforme-t-il le commerce équitable au niveau de ses stratégies de vente ainsi que de son identité ?</w:t>
      </w:r>
      <w:proofErr w:type="gramStart"/>
      <w:r w:rsidR="3C23A9EB" w:rsidRPr="3C23A9EB">
        <w:rPr>
          <w:rFonts w:ascii="Times New Roman" w:hAnsi="Times New Roman" w:cs="Times New Roman"/>
          <w:i/>
          <w:iCs/>
          <w:lang w:val="fr-BE"/>
        </w:rPr>
        <w:t>"</w:t>
      </w:r>
      <w:r w:rsidR="3C23A9EB" w:rsidRPr="00D73E23">
        <w:t xml:space="preserve"> ,</w:t>
      </w:r>
      <w:proofErr w:type="gramEnd"/>
      <w:r w:rsidR="3C23A9EB" w:rsidRPr="00D73E23">
        <w:t xml:space="preserve"> mémoire réalisé par Nathalie </w:t>
      </w:r>
      <w:proofErr w:type="spellStart"/>
      <w:r w:rsidR="3C23A9EB" w:rsidRPr="00D73E23">
        <w:t>Blondlet</w:t>
      </w:r>
      <w:proofErr w:type="spellEnd"/>
      <w:r w:rsidR="3C23A9EB" w:rsidRPr="00D73E23">
        <w:t xml:space="preserve"> dans le cadre du master</w:t>
      </w:r>
      <w:r w:rsidR="00C03073">
        <w:t xml:space="preserve"> en</w:t>
      </w:r>
      <w:r w:rsidR="3C23A9EB" w:rsidRPr="00D73E23">
        <w:t xml:space="preserve"> </w:t>
      </w:r>
      <w:r w:rsidR="3C23A9EB">
        <w:t>sciences de la population et du développement</w:t>
      </w:r>
      <w:r w:rsidR="3C23A9EB" w:rsidRPr="00D73E23">
        <w:t xml:space="preserve"> en </w:t>
      </w:r>
      <w:r w:rsidR="3C23A9EB">
        <w:t>2024</w:t>
      </w:r>
      <w:r w:rsidR="3C23A9EB" w:rsidRPr="00D73E23">
        <w:t xml:space="preserve"> de ULIEGE</w:t>
      </w:r>
      <w:r w:rsidR="3C23A9EB">
        <w:t xml:space="preserve">. </w:t>
      </w:r>
      <w:hyperlink r:id="rId3" w:history="1">
        <w:r w:rsidR="3C23A9EB" w:rsidRPr="00B23206">
          <w:rPr>
            <w:rStyle w:val="Lienhypertexte"/>
            <w:rFonts w:ascii="Times New Roman" w:hAnsi="Times New Roman" w:cs="Times New Roman"/>
            <w:lang w:val="fr-BE"/>
          </w:rPr>
          <w:t>https://matheo.uliege.be/handle/2268.2/21265</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r4ydksDo" int2:invalidationBookmarkName="" int2:hashCode="iPLNEoIkVPqndf" int2:id="WNJTKcQC">
      <int2:state int2:value="Rejected" int2:type="AugLoop_Text_Critique"/>
    </int2:bookmark>
    <int2:bookmark int2:bookmarkName="_Int_rL1vsDsq" int2:invalidationBookmarkName="" int2:hashCode="ZVzbOGAvkOq67d" int2:id="MpShMwi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82D2F"/>
    <w:multiLevelType w:val="hybridMultilevel"/>
    <w:tmpl w:val="60840280"/>
    <w:lvl w:ilvl="0" w:tplc="A7C8263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89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7"/>
    <w:rsid w:val="00000EEF"/>
    <w:rsid w:val="000022D9"/>
    <w:rsid w:val="0000655E"/>
    <w:rsid w:val="0002499B"/>
    <w:rsid w:val="0002595B"/>
    <w:rsid w:val="00073925"/>
    <w:rsid w:val="00085FF9"/>
    <w:rsid w:val="00093859"/>
    <w:rsid w:val="000E6714"/>
    <w:rsid w:val="00127564"/>
    <w:rsid w:val="00190E05"/>
    <w:rsid w:val="00192D47"/>
    <w:rsid w:val="001D78D4"/>
    <w:rsid w:val="001E7ED9"/>
    <w:rsid w:val="001F5B9B"/>
    <w:rsid w:val="00211132"/>
    <w:rsid w:val="002559E5"/>
    <w:rsid w:val="002946FA"/>
    <w:rsid w:val="002C58A0"/>
    <w:rsid w:val="003155A3"/>
    <w:rsid w:val="00323F60"/>
    <w:rsid w:val="0033268E"/>
    <w:rsid w:val="00346ED2"/>
    <w:rsid w:val="00352543"/>
    <w:rsid w:val="00352ACA"/>
    <w:rsid w:val="003609C6"/>
    <w:rsid w:val="00363838"/>
    <w:rsid w:val="00383630"/>
    <w:rsid w:val="003A19AE"/>
    <w:rsid w:val="003A70B6"/>
    <w:rsid w:val="003F5866"/>
    <w:rsid w:val="00434CA9"/>
    <w:rsid w:val="0045524D"/>
    <w:rsid w:val="00481D17"/>
    <w:rsid w:val="00491202"/>
    <w:rsid w:val="004963AE"/>
    <w:rsid w:val="004A5F8D"/>
    <w:rsid w:val="004B3C52"/>
    <w:rsid w:val="004C2F4E"/>
    <w:rsid w:val="004D186A"/>
    <w:rsid w:val="004D2EE8"/>
    <w:rsid w:val="004E59BF"/>
    <w:rsid w:val="004F20EC"/>
    <w:rsid w:val="004F414F"/>
    <w:rsid w:val="0050071D"/>
    <w:rsid w:val="00531384"/>
    <w:rsid w:val="005528E8"/>
    <w:rsid w:val="0055602F"/>
    <w:rsid w:val="005766D3"/>
    <w:rsid w:val="005A19A2"/>
    <w:rsid w:val="005C3049"/>
    <w:rsid w:val="005C79C3"/>
    <w:rsid w:val="00603022"/>
    <w:rsid w:val="006170FE"/>
    <w:rsid w:val="00652795"/>
    <w:rsid w:val="006727FE"/>
    <w:rsid w:val="006960B3"/>
    <w:rsid w:val="006B481B"/>
    <w:rsid w:val="006E0419"/>
    <w:rsid w:val="007065F8"/>
    <w:rsid w:val="007169F2"/>
    <w:rsid w:val="007217EB"/>
    <w:rsid w:val="00750EF7"/>
    <w:rsid w:val="00762C63"/>
    <w:rsid w:val="00763C41"/>
    <w:rsid w:val="00783487"/>
    <w:rsid w:val="007A0B52"/>
    <w:rsid w:val="007C0469"/>
    <w:rsid w:val="007C21BA"/>
    <w:rsid w:val="007C75B7"/>
    <w:rsid w:val="008307E6"/>
    <w:rsid w:val="00843F74"/>
    <w:rsid w:val="00854DB8"/>
    <w:rsid w:val="008628EB"/>
    <w:rsid w:val="00866183"/>
    <w:rsid w:val="008B0475"/>
    <w:rsid w:val="008D01C6"/>
    <w:rsid w:val="008E4B2E"/>
    <w:rsid w:val="00902554"/>
    <w:rsid w:val="00907E65"/>
    <w:rsid w:val="00932556"/>
    <w:rsid w:val="009501AE"/>
    <w:rsid w:val="009611BE"/>
    <w:rsid w:val="00961A11"/>
    <w:rsid w:val="009C1ABD"/>
    <w:rsid w:val="009F1BC5"/>
    <w:rsid w:val="00A35984"/>
    <w:rsid w:val="00B23206"/>
    <w:rsid w:val="00B2649C"/>
    <w:rsid w:val="00B403FC"/>
    <w:rsid w:val="00B5522C"/>
    <w:rsid w:val="00BC2FCC"/>
    <w:rsid w:val="00BE5BF9"/>
    <w:rsid w:val="00C03073"/>
    <w:rsid w:val="00C10359"/>
    <w:rsid w:val="00C32E54"/>
    <w:rsid w:val="00C475CC"/>
    <w:rsid w:val="00C826E1"/>
    <w:rsid w:val="00C87E5A"/>
    <w:rsid w:val="00CA69D5"/>
    <w:rsid w:val="00CF1C71"/>
    <w:rsid w:val="00D30C66"/>
    <w:rsid w:val="00D73E23"/>
    <w:rsid w:val="00DC4310"/>
    <w:rsid w:val="00DD789C"/>
    <w:rsid w:val="00E204F4"/>
    <w:rsid w:val="00E65E40"/>
    <w:rsid w:val="00E95E3D"/>
    <w:rsid w:val="00EA3F9D"/>
    <w:rsid w:val="00EE519E"/>
    <w:rsid w:val="00EE603B"/>
    <w:rsid w:val="00EE6407"/>
    <w:rsid w:val="00F257EE"/>
    <w:rsid w:val="00F37467"/>
    <w:rsid w:val="00F44B92"/>
    <w:rsid w:val="00F561D0"/>
    <w:rsid w:val="00F60044"/>
    <w:rsid w:val="00F915A0"/>
    <w:rsid w:val="00FA4609"/>
    <w:rsid w:val="00FF4625"/>
    <w:rsid w:val="00FF6F32"/>
    <w:rsid w:val="01CD7C20"/>
    <w:rsid w:val="01D53650"/>
    <w:rsid w:val="0270CE24"/>
    <w:rsid w:val="02C3CF7D"/>
    <w:rsid w:val="03BC408B"/>
    <w:rsid w:val="042BC2B4"/>
    <w:rsid w:val="05EF812A"/>
    <w:rsid w:val="063A1DC2"/>
    <w:rsid w:val="074E0FEE"/>
    <w:rsid w:val="0762B05D"/>
    <w:rsid w:val="07DC0727"/>
    <w:rsid w:val="09ABFEF5"/>
    <w:rsid w:val="0B66B030"/>
    <w:rsid w:val="0BD260CD"/>
    <w:rsid w:val="0E68A513"/>
    <w:rsid w:val="0EA6FBCF"/>
    <w:rsid w:val="11818D12"/>
    <w:rsid w:val="1314C7F1"/>
    <w:rsid w:val="16372A5C"/>
    <w:rsid w:val="18E8960A"/>
    <w:rsid w:val="18F423FB"/>
    <w:rsid w:val="1935149C"/>
    <w:rsid w:val="195D9EAD"/>
    <w:rsid w:val="197398B5"/>
    <w:rsid w:val="19C1FCB6"/>
    <w:rsid w:val="1A57CF45"/>
    <w:rsid w:val="1C40A27F"/>
    <w:rsid w:val="1CD9FE9E"/>
    <w:rsid w:val="207AA36B"/>
    <w:rsid w:val="21075DFF"/>
    <w:rsid w:val="2108BFCC"/>
    <w:rsid w:val="22110A98"/>
    <w:rsid w:val="2232649D"/>
    <w:rsid w:val="24D2976F"/>
    <w:rsid w:val="25871ED5"/>
    <w:rsid w:val="26FDBDF4"/>
    <w:rsid w:val="2737CE3C"/>
    <w:rsid w:val="2766A30F"/>
    <w:rsid w:val="27FD20B9"/>
    <w:rsid w:val="28C02351"/>
    <w:rsid w:val="2A10B790"/>
    <w:rsid w:val="2B61DDD2"/>
    <w:rsid w:val="2BEB44C3"/>
    <w:rsid w:val="2C467942"/>
    <w:rsid w:val="2CDF6B3D"/>
    <w:rsid w:val="2EB099DC"/>
    <w:rsid w:val="2F11189C"/>
    <w:rsid w:val="3025818A"/>
    <w:rsid w:val="3026D0AF"/>
    <w:rsid w:val="30E99D69"/>
    <w:rsid w:val="322AD2EA"/>
    <w:rsid w:val="32DB90F2"/>
    <w:rsid w:val="333C4310"/>
    <w:rsid w:val="33AB56F0"/>
    <w:rsid w:val="346CD5A7"/>
    <w:rsid w:val="350F8CD8"/>
    <w:rsid w:val="35FBBFA6"/>
    <w:rsid w:val="379BE8D5"/>
    <w:rsid w:val="37A44B11"/>
    <w:rsid w:val="381CD747"/>
    <w:rsid w:val="381E52F9"/>
    <w:rsid w:val="39EACE27"/>
    <w:rsid w:val="3A750EF9"/>
    <w:rsid w:val="3C178571"/>
    <w:rsid w:val="3C23A9EB"/>
    <w:rsid w:val="3D394617"/>
    <w:rsid w:val="3D452D7F"/>
    <w:rsid w:val="3EF17C23"/>
    <w:rsid w:val="3F3F5D60"/>
    <w:rsid w:val="408CB4A5"/>
    <w:rsid w:val="4095DC48"/>
    <w:rsid w:val="411F5AB5"/>
    <w:rsid w:val="41B583D2"/>
    <w:rsid w:val="41FAE0BA"/>
    <w:rsid w:val="43AF9983"/>
    <w:rsid w:val="45A4CE58"/>
    <w:rsid w:val="45BF6E8D"/>
    <w:rsid w:val="468306BC"/>
    <w:rsid w:val="46C62B6B"/>
    <w:rsid w:val="470F9797"/>
    <w:rsid w:val="47803F12"/>
    <w:rsid w:val="47F1D463"/>
    <w:rsid w:val="48303CB7"/>
    <w:rsid w:val="48DD142A"/>
    <w:rsid w:val="499021EF"/>
    <w:rsid w:val="4AAB6625"/>
    <w:rsid w:val="4B973C14"/>
    <w:rsid w:val="4C0F8AE5"/>
    <w:rsid w:val="4CB3D086"/>
    <w:rsid w:val="4DF19842"/>
    <w:rsid w:val="4E205B19"/>
    <w:rsid w:val="4E8F682C"/>
    <w:rsid w:val="4EAAEA09"/>
    <w:rsid w:val="4EEF9792"/>
    <w:rsid w:val="50FED137"/>
    <w:rsid w:val="5115640A"/>
    <w:rsid w:val="517F5883"/>
    <w:rsid w:val="5290C06F"/>
    <w:rsid w:val="53A793F8"/>
    <w:rsid w:val="56C1F8F4"/>
    <w:rsid w:val="57B86025"/>
    <w:rsid w:val="57CD05A9"/>
    <w:rsid w:val="5824DFAA"/>
    <w:rsid w:val="5A4EBBCD"/>
    <w:rsid w:val="5B4CF432"/>
    <w:rsid w:val="5BB1B01C"/>
    <w:rsid w:val="5CDCAD57"/>
    <w:rsid w:val="5E492C4B"/>
    <w:rsid w:val="5E8987B1"/>
    <w:rsid w:val="5EA12592"/>
    <w:rsid w:val="60ECC896"/>
    <w:rsid w:val="6201CBF8"/>
    <w:rsid w:val="6288674A"/>
    <w:rsid w:val="64075CD6"/>
    <w:rsid w:val="64FAAAE6"/>
    <w:rsid w:val="6570D788"/>
    <w:rsid w:val="65B3F008"/>
    <w:rsid w:val="65E9151A"/>
    <w:rsid w:val="66283C11"/>
    <w:rsid w:val="665903FE"/>
    <w:rsid w:val="66CEC7B1"/>
    <w:rsid w:val="671AB7F7"/>
    <w:rsid w:val="67A45D2A"/>
    <w:rsid w:val="67ECDC95"/>
    <w:rsid w:val="682E908F"/>
    <w:rsid w:val="68DB9798"/>
    <w:rsid w:val="693D8A66"/>
    <w:rsid w:val="6A8072A4"/>
    <w:rsid w:val="6B337C52"/>
    <w:rsid w:val="6BDFAA04"/>
    <w:rsid w:val="6CE1AB83"/>
    <w:rsid w:val="6D135FF9"/>
    <w:rsid w:val="6E418081"/>
    <w:rsid w:val="6F111CA8"/>
    <w:rsid w:val="6FCD531C"/>
    <w:rsid w:val="7013ECC9"/>
    <w:rsid w:val="72DB0E23"/>
    <w:rsid w:val="73C93D79"/>
    <w:rsid w:val="75189615"/>
    <w:rsid w:val="75CB49E4"/>
    <w:rsid w:val="7801CF48"/>
    <w:rsid w:val="7827AD45"/>
    <w:rsid w:val="78F8595F"/>
    <w:rsid w:val="7915E678"/>
    <w:rsid w:val="7917F256"/>
    <w:rsid w:val="79221C9F"/>
    <w:rsid w:val="79427287"/>
    <w:rsid w:val="796FB829"/>
    <w:rsid w:val="79B8CFB2"/>
    <w:rsid w:val="79FAC03F"/>
    <w:rsid w:val="7A8A6D3F"/>
    <w:rsid w:val="7B074E7C"/>
    <w:rsid w:val="7CDA1F48"/>
    <w:rsid w:val="7D236847"/>
    <w:rsid w:val="7DD3BCE1"/>
    <w:rsid w:val="7E29BB4E"/>
    <w:rsid w:val="7EBBBB21"/>
    <w:rsid w:val="7EE36D44"/>
    <w:rsid w:val="7F06D632"/>
    <w:rsid w:val="7F10AA3C"/>
    <w:rsid w:val="7F113A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B013"/>
  <w15:chartTrackingRefBased/>
  <w15:docId w15:val="{D40A52ED-A92B-4A99-88BC-83A4C85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481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1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1D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1D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1D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1D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1D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1D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1D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1D17"/>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481D17"/>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481D17"/>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481D17"/>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481D17"/>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481D17"/>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481D17"/>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481D17"/>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481D17"/>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48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1D17"/>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481D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1D17"/>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481D17"/>
    <w:pPr>
      <w:spacing w:before="160"/>
      <w:jc w:val="center"/>
    </w:pPr>
    <w:rPr>
      <w:i/>
      <w:iCs/>
      <w:color w:val="404040" w:themeColor="text1" w:themeTint="BF"/>
    </w:rPr>
  </w:style>
  <w:style w:type="character" w:customStyle="1" w:styleId="CitationCar">
    <w:name w:val="Citation Car"/>
    <w:basedOn w:val="Policepardfaut"/>
    <w:link w:val="Citation"/>
    <w:uiPriority w:val="29"/>
    <w:rsid w:val="00481D17"/>
    <w:rPr>
      <w:i/>
      <w:iCs/>
      <w:color w:val="404040" w:themeColor="text1" w:themeTint="BF"/>
      <w:lang w:val="fr-FR"/>
    </w:rPr>
  </w:style>
  <w:style w:type="paragraph" w:styleId="Paragraphedeliste">
    <w:name w:val="List Paragraph"/>
    <w:basedOn w:val="Normal"/>
    <w:uiPriority w:val="34"/>
    <w:qFormat/>
    <w:rsid w:val="00481D17"/>
    <w:pPr>
      <w:ind w:left="720"/>
      <w:contextualSpacing/>
    </w:pPr>
  </w:style>
  <w:style w:type="character" w:styleId="Accentuationintense">
    <w:name w:val="Intense Emphasis"/>
    <w:basedOn w:val="Policepardfaut"/>
    <w:uiPriority w:val="21"/>
    <w:qFormat/>
    <w:rsid w:val="00481D17"/>
    <w:rPr>
      <w:i/>
      <w:iCs/>
      <w:color w:val="0F4761" w:themeColor="accent1" w:themeShade="BF"/>
    </w:rPr>
  </w:style>
  <w:style w:type="paragraph" w:styleId="Citationintense">
    <w:name w:val="Intense Quote"/>
    <w:basedOn w:val="Normal"/>
    <w:next w:val="Normal"/>
    <w:link w:val="CitationintenseCar"/>
    <w:uiPriority w:val="30"/>
    <w:qFormat/>
    <w:rsid w:val="00481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1D17"/>
    <w:rPr>
      <w:i/>
      <w:iCs/>
      <w:color w:val="0F4761" w:themeColor="accent1" w:themeShade="BF"/>
      <w:lang w:val="fr-FR"/>
    </w:rPr>
  </w:style>
  <w:style w:type="character" w:styleId="Rfrenceintense">
    <w:name w:val="Intense Reference"/>
    <w:basedOn w:val="Policepardfaut"/>
    <w:uiPriority w:val="32"/>
    <w:qFormat/>
    <w:rsid w:val="00481D17"/>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5C79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79C3"/>
    <w:rPr>
      <w:sz w:val="20"/>
      <w:szCs w:val="20"/>
      <w:lang w:val="fr-FR"/>
    </w:rPr>
  </w:style>
  <w:style w:type="character" w:styleId="Appelnotedebasdep">
    <w:name w:val="footnote reference"/>
    <w:basedOn w:val="Policepardfaut"/>
    <w:uiPriority w:val="99"/>
    <w:semiHidden/>
    <w:unhideWhenUsed/>
    <w:rsid w:val="005C79C3"/>
    <w:rPr>
      <w:vertAlign w:val="superscript"/>
    </w:rPr>
  </w:style>
  <w:style w:type="character" w:styleId="Lienhypertexte">
    <w:name w:val="Hyperlink"/>
    <w:basedOn w:val="Policepardfaut"/>
    <w:uiPriority w:val="99"/>
    <w:unhideWhenUsed/>
    <w:rsid w:val="005C79C3"/>
    <w:rPr>
      <w:color w:val="467886" w:themeColor="hyperlink"/>
      <w:u w:val="single"/>
    </w:rPr>
  </w:style>
  <w:style w:type="character" w:styleId="Mentionnonrsolue">
    <w:name w:val="Unresolved Mention"/>
    <w:basedOn w:val="Policepardfaut"/>
    <w:uiPriority w:val="99"/>
    <w:semiHidden/>
    <w:unhideWhenUsed/>
    <w:rsid w:val="005C79C3"/>
    <w:rPr>
      <w:color w:val="605E5C"/>
      <w:shd w:val="clear" w:color="auto" w:fill="E1DFDD"/>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fr-FR"/>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45524D"/>
    <w:pPr>
      <w:spacing w:after="0" w:line="240" w:lineRule="auto"/>
    </w:pPr>
    <w:rPr>
      <w:lang w:val="fr-FR"/>
    </w:rPr>
  </w:style>
  <w:style w:type="paragraph" w:styleId="Objetducommentaire">
    <w:name w:val="annotation subject"/>
    <w:basedOn w:val="Commentaire"/>
    <w:next w:val="Commentaire"/>
    <w:link w:val="ObjetducommentaireCar"/>
    <w:uiPriority w:val="99"/>
    <w:semiHidden/>
    <w:unhideWhenUsed/>
    <w:rsid w:val="005A19A2"/>
    <w:rPr>
      <w:b/>
      <w:bCs/>
    </w:rPr>
  </w:style>
  <w:style w:type="character" w:customStyle="1" w:styleId="ObjetducommentaireCar">
    <w:name w:val="Objet du commentaire Car"/>
    <w:basedOn w:val="CommentaireCar"/>
    <w:link w:val="Objetducommentaire"/>
    <w:uiPriority w:val="99"/>
    <w:semiHidden/>
    <w:rsid w:val="005A19A2"/>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78573">
      <w:bodyDiv w:val="1"/>
      <w:marLeft w:val="0"/>
      <w:marRight w:val="0"/>
      <w:marTop w:val="0"/>
      <w:marBottom w:val="0"/>
      <w:divBdr>
        <w:top w:val="none" w:sz="0" w:space="0" w:color="auto"/>
        <w:left w:val="none" w:sz="0" w:space="0" w:color="auto"/>
        <w:bottom w:val="none" w:sz="0" w:space="0" w:color="auto"/>
        <w:right w:val="none" w:sz="0" w:space="0" w:color="auto"/>
      </w:divBdr>
      <w:divsChild>
        <w:div w:id="1207524279">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519612607">
      <w:bodyDiv w:val="1"/>
      <w:marLeft w:val="0"/>
      <w:marRight w:val="0"/>
      <w:marTop w:val="0"/>
      <w:marBottom w:val="0"/>
      <w:divBdr>
        <w:top w:val="none" w:sz="0" w:space="0" w:color="auto"/>
        <w:left w:val="none" w:sz="0" w:space="0" w:color="auto"/>
        <w:bottom w:val="none" w:sz="0" w:space="0" w:color="auto"/>
        <w:right w:val="none" w:sz="0" w:space="0" w:color="auto"/>
      </w:divBdr>
      <w:divsChild>
        <w:div w:id="209913172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riec.ca/pdf/numeros_parus_articles/3702/ES-3702-04.pdf" TargetMode="External"/><Relationship Id="rId18" Type="http://schemas.openxmlformats.org/officeDocument/2006/relationships/hyperlink" Target="https://doi.org/10.1051/nss/2022019" TargetMode="External"/><Relationship Id="rId26" Type="http://schemas.openxmlformats.org/officeDocument/2006/relationships/hyperlink" Target="https://doi.org/10.3917/const.055.0039" TargetMode="External"/><Relationship Id="rId3" Type="http://schemas.openxmlformats.org/officeDocument/2006/relationships/customXml" Target="../customXml/item3.xml"/><Relationship Id="rId21" Type="http://schemas.openxmlformats.org/officeDocument/2006/relationships/hyperlink" Target="https://doi.org/10.4000/interventionseconomiques.878"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ission.europa.eu/document/download/f9ad98fe-c8b9-422a-8f95-0179bc969147_fr?filename=120321_key_consumer_data_factsheet_fr.pdf" TargetMode="External"/><Relationship Id="rId25" Type="http://schemas.openxmlformats.org/officeDocument/2006/relationships/hyperlink" Target="https://doi.org/10.3917/pour.234.0135" TargetMode="External"/><Relationship Id="rId2" Type="http://schemas.openxmlformats.org/officeDocument/2006/relationships/customXml" Target="../customXml/item2.xml"/><Relationship Id="rId16" Type="http://schemas.openxmlformats.org/officeDocument/2006/relationships/hyperlink" Target="https://www.commercequitable.org/wp-content/uploads/cef-observatoire-commerce-equitable-2021.pdf" TargetMode="External"/><Relationship Id="rId20" Type="http://schemas.openxmlformats.org/officeDocument/2006/relationships/hyperlink" Target="https://usercontent.one/wp/www.tdc-enabel.be/wp-content/uploads/2023/03/Le-commerce-equitable-belge-et-europeen-2e-Ed.pdf?media=1639485290"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4000/economierurale.2083" TargetMode="External"/><Relationship Id="rId5" Type="http://schemas.openxmlformats.org/officeDocument/2006/relationships/numbering" Target="numbering.xml"/><Relationship Id="rId15" Type="http://schemas.openxmlformats.org/officeDocument/2006/relationships/hyperlink" Target="https://matheo.uliege.be/handle/2268.2/21265" TargetMode="External"/><Relationship Id="rId23" Type="http://schemas.openxmlformats.org/officeDocument/2006/relationships/hyperlink" Target="https://oxfammagasinsdumonde.be/content/uploads/2024/06/Rapport-Annuel-2023-1.pdf?_gl=1*a32yve*_gcl_au*NTk5MjI4OTEuMTcxNjk4MTA1NQ..*_ga*ODA2NTE2MDgwLjE3MDg4NzE5OTE.*_ga_4TFCC4HR49*MTcxOTA1NTIzNy45LjEuMTcxOTA1NjA4Mi41MS4wLj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dc-enabel.be/wp-content/uploads/2021/09/Rapport-complet_enquete_consommation-res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4695/ror.182.0006" TargetMode="External"/><Relationship Id="rId22" Type="http://schemas.openxmlformats.org/officeDocument/2006/relationships/hyperlink" Target="https://doi.org/10.3917/rtm.207.013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theo.uliege.be/handle/2268.2/21265" TargetMode="External"/><Relationship Id="rId2" Type="http://schemas.openxmlformats.org/officeDocument/2006/relationships/hyperlink" Target="http://www.bftf.be/IMG/pdf/guide_des_labels_bftf_internet-compresse.pdf" TargetMode="External"/><Relationship Id="rId1" Type="http://schemas.openxmlformats.org/officeDocument/2006/relationships/hyperlink" Target="https://www.labelinfo.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368F-37EE-47A5-B23A-FCF73E9F4ED8}">
  <ds:schemaRefs>
    <ds:schemaRef ds:uri="http://schemas.microsoft.com/sharepoint/v3/contenttype/forms"/>
  </ds:schemaRefs>
</ds:datastoreItem>
</file>

<file path=customXml/itemProps2.xml><?xml version="1.0" encoding="utf-8"?>
<ds:datastoreItem xmlns:ds="http://schemas.openxmlformats.org/officeDocument/2006/customXml" ds:itemID="{F894C000-8E03-4650-A119-7A946C2EDCC9}">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EEF16057-E5BE-4CE8-A47B-7C65050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19AEE-D127-440A-94B2-9DEE0AC3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3847</Words>
  <Characters>21161</Characters>
  <Application>Microsoft Office Word</Application>
  <DocSecurity>0</DocSecurity>
  <Lines>176</Lines>
  <Paragraphs>49</Paragraphs>
  <ScaleCrop>false</ScaleCrop>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Blondlet Nathalie</dc:creator>
  <cp:keywords/>
  <dc:description/>
  <cp:lastModifiedBy>Céline Gurdebeke</cp:lastModifiedBy>
  <cp:revision>2</cp:revision>
  <dcterms:created xsi:type="dcterms:W3CDTF">2024-12-13T10:01:00Z</dcterms:created>
  <dcterms:modified xsi:type="dcterms:W3CDTF">2024-12-13T10:01:00Z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